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2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25"/>
        <w:gridCol w:w="780"/>
        <w:gridCol w:w="873"/>
        <w:gridCol w:w="1054"/>
        <w:gridCol w:w="885"/>
        <w:gridCol w:w="870"/>
        <w:gridCol w:w="761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6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36"/>
                <w:szCs w:val="24"/>
              </w:rPr>
              <w:t>福州仲裁委员会秘书处劳务派遣人员招聘报名表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6" w:space="0"/>
              <w:left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社会实践及工作经历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73" w:type="dxa"/>
            <w:vMerge w:val="restart"/>
            <w:tcBorders>
              <w:top w:val="single" w:color="000000" w:sz="6" w:space="0"/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41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1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19BC"/>
    <w:rsid w:val="09B42F56"/>
    <w:rsid w:val="0B48513C"/>
    <w:rsid w:val="1DE20352"/>
    <w:rsid w:val="230304B1"/>
    <w:rsid w:val="315112BA"/>
    <w:rsid w:val="36653588"/>
    <w:rsid w:val="735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68c78831-3f49-4eae-a4aa-db659443982e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1ED8D7AC</paraID>
      <start>14</start>
      <end>24</end>
      <status>unmodified</status>
      <modifiedWord/>
      <trackRevisions>false</trackRevisions>
    </reviewItem>
    <reviewItem>
      <errorID>0316fc53-b0c7-4890-b900-9d8bfa8397a1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2E69E443</paraID>
      <start>37</start>
      <end>38</end>
      <status>unmodified</status>
      <modifiedWord/>
      <trackRevisions>false</trackRevisions>
    </reviewItem>
    <reviewItem>
      <errorID>432e0c8f-af0c-4b62-9054-31dd800b0bf9</errorID>
      <errorWord>照</errorWord>
      <group>L1_Word</group>
      <groupName>字词问题</groupName>
      <ability>L2_Typo</ability>
      <abilityName>字词错误</abilityName>
      <candidateList>
        <item>照片</item>
      </candidateList>
      <explain/>
      <paraID>5C353B3B</paraID>
      <start>45</start>
      <end>46</end>
      <status>unmodified</status>
      <modifiedWord/>
      <trackRevisions>false</trackRevisions>
    </reviewItem>
    <reviewItem>
      <errorID>de9d4dee-fbbd-4f63-9f7a-d8e555364c30</errorID>
      <errorWord>（</errorWord>
      <group>L1_Punc</group>
      <groupName>标点问题</groupName>
      <ability>L2_Punc</ability>
      <abilityName>标点符号检查</abilityName>
      <candidateList/>
      <explain/>
      <paraID>5C353B3B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d104b-5679-404a-a578-db516e0acf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1657</Words>
  <Characters>1750</Characters>
  <Lines>0</Lines>
  <Paragraphs>0</Paragraphs>
  <TotalTime>35</TotalTime>
  <ScaleCrop>false</ScaleCrop>
  <LinksUpToDate>false</LinksUpToDate>
  <CharactersWithSpaces>1750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2026-01-22T07:19:00Z</dcterms:created>
  <dc:creator>Administrator</dc:creator>
  <cp:lastModifiedBy>Administrator</cp:lastModifiedBy>
  <cp:lastPrinted>2026-02-04T01:26:00Z</cp:lastPrinted>
  <dcterms:modified xsi:type="dcterms:W3CDTF">2026-02-10T09:36:40Z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eyJoZGlkIjoiNGQ2YzQxMzIyYTdkZmIzZWY2NWIzYTU1MjZkY2I2ODYiLCJ1c2VySWQiOiIxNjk0OTYwMjM4In0=</vt:lpwstr>
  </property>
  <property fmtid="{D5CDD505-2E9C-101B-9397-08002B2CF9AE}" pid="4" name="ICV">
    <vt:lpwstr>596476470FC04D3A85319A8ABB9B8AC0_12</vt:lpwstr>
  </property>
</Properties>
</file>