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34622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附件3</w:t>
      </w:r>
    </w:p>
    <w:p w14:paraId="7FB549B0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能源利用状况报告填报系统操作手册</w:t>
      </w:r>
    </w:p>
    <w:p w14:paraId="333812D6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0387BA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具体操作如下：</w:t>
      </w:r>
    </w:p>
    <w:p w14:paraId="110A5D59">
      <w:pPr>
        <w:pStyle w:val="5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输入网址: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instrText xml:space="preserve"> HYPERLINK "https://www.fjjnzx.cn:9003/login"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https://www.fjjnzx.cn:9003/login</w:t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跳转至能耗在线监测系统-用能单位子系统登录页面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ABD359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点击登录，查阅提示信息后点击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确定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按钮，进入“福建省社会用户实名认证和授权平台”登录及注册页面；</w:t>
      </w:r>
    </w:p>
    <w:p w14:paraId="24E17EE1"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3.首次登录使用法人手机或者CA登录，进入后设置好经办人信息，可</w:t>
      </w:r>
      <w:r>
        <w:rPr>
          <w:rFonts w:hint="eastAsia" w:ascii="仿宋_GB2312" w:hAnsi="仿宋_GB2312" w:eastAsia="仿宋_GB2312" w:cs="仿宋_GB2312"/>
          <w:sz w:val="32"/>
          <w:szCs w:val="32"/>
        </w:rPr>
        <w:t>按需选择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经办人手机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闽</w:t>
      </w:r>
      <w:r>
        <w:rPr>
          <w:rFonts w:hint="eastAsia" w:ascii="仿宋_GB2312" w:hAnsi="仿宋_GB2312" w:eastAsia="仿宋_GB2312" w:cs="仿宋_GB2312"/>
          <w:sz w:val="32"/>
          <w:szCs w:val="32"/>
        </w:rPr>
        <w:t>政通APP登录或账号密码登录，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已注册用户请选择账号密码登录，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并切换法人用户进行登录，</w:t>
      </w:r>
      <w:r>
        <w:rPr>
          <w:rFonts w:hint="eastAsia" w:ascii="仿宋_GB2312" w:hAnsi="仿宋_GB2312" w:eastAsia="仿宋_GB2312" w:cs="仿宋_GB2312"/>
          <w:sz w:val="32"/>
          <w:szCs w:val="32"/>
        </w:rPr>
        <w:t>未注册用户选择法人注册并填写相关信息完成注册进行登录操作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若出现登录及注册相关问题请咨询</w:t>
      </w:r>
      <w:r>
        <w:rPr>
          <w:rFonts w:hint="eastAsia" w:ascii="仿宋_GB2312" w:hAnsi="仿宋_GB2312" w:eastAsia="仿宋_GB2312" w:cs="仿宋_GB2312"/>
          <w:sz w:val="32"/>
          <w:szCs w:val="32"/>
        </w:rPr>
        <w:t>(0591-62623959)。</w:t>
      </w:r>
    </w:p>
    <w:p w14:paraId="35728FBB"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5274310" cy="2475230"/>
            <wp:effectExtent l="0" t="0" r="25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9D69A">
      <w:pPr>
        <w:pStyle w:val="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6690" cy="2694940"/>
            <wp:effectExtent l="0" t="0" r="10160" b="10160"/>
            <wp:docPr id="12" name="图片 12" descr="0364e0a689b7ffff5b62f9c6e12e1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0364e0a689b7ffff5b62f9c6e12e15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9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F7105">
      <w:pPr>
        <w:pStyle w:val="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7FFF491"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4540885" cy="5461000"/>
            <wp:effectExtent l="12700" t="12700" r="18415" b="12700"/>
            <wp:docPr id="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40885" cy="5461000"/>
                    </a:xfrm>
                    <a:prstGeom prst="rect">
                      <a:avLst/>
                    </a:prstGeom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53F1806A"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D3530C"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7325" cy="4836795"/>
            <wp:effectExtent l="0" t="0" r="9525" b="190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83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31A6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4.进入“能耗在线监测子系统”，点击左栏菜单“能源填报任务列表”进入，</w:t>
      </w:r>
    </w:p>
    <w:p w14:paraId="65BDD8FB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3250565" cy="3629025"/>
            <wp:effectExtent l="0" t="0" r="6985" b="9525"/>
            <wp:docPr id="2" name="图片 2" descr="4e5f358362c00e099449dee6bf0fb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e5f358362c00e099449dee6bf0fb8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5056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0A8CE">
      <w:pPr>
        <w:numPr>
          <w:ilvl w:val="0"/>
          <w:numId w:val="0"/>
        </w:numPr>
        <w:ind w:leftChars="0"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5.点击右方“填报”进入填报，将表格1-5逐项完成后，点击左上角“提交”完成提交。</w:t>
      </w:r>
    </w:p>
    <w:p w14:paraId="6DA1E60D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C68734D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DA299AC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28C65B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1MjgwY2Q4Yjk0MGE1NjM5MDA3MjIwZTVmZWE0NDMifQ=="/>
  </w:docVars>
  <w:rsids>
    <w:rsidRoot w:val="72F76605"/>
    <w:rsid w:val="0031380D"/>
    <w:rsid w:val="01F65182"/>
    <w:rsid w:val="30B74417"/>
    <w:rsid w:val="431736BF"/>
    <w:rsid w:val="4EB324D0"/>
    <w:rsid w:val="6C5C0714"/>
    <w:rsid w:val="72F76605"/>
    <w:rsid w:val="76B44452"/>
    <w:rsid w:val="7E2D1F10"/>
    <w:rsid w:val="FF6B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无间隔1"/>
    <w:qFormat/>
    <w:uiPriority w:val="1"/>
    <w:pPr>
      <w:widowControl w:val="0"/>
      <w:spacing w:line="360" w:lineRule="auto"/>
      <w:jc w:val="both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304</Words>
  <Characters>361</Characters>
  <Lines>0</Lines>
  <Paragraphs>0</Paragraphs>
  <TotalTime>1</TotalTime>
  <ScaleCrop>false</ScaleCrop>
  <LinksUpToDate>false</LinksUpToDate>
  <CharactersWithSpaces>365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2023-01-13T14:47:00Z</dcterms:created>
  <dc:creator>林夕</dc:creator>
  <cp:lastModifiedBy>Administrator</cp:lastModifiedBy>
  <dcterms:modified xsi:type="dcterms:W3CDTF">2025-04-03T07:17:31Z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39A1476EAF5C43F4BB619D5144E0B8BF</vt:lpwstr>
  </property>
</Properties>
</file>