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center"/>
        <w:rPr>
          <w:rFonts w:ascii="微软雅黑" w:hAnsi="微软雅黑" w:eastAsia="微软雅黑" w:cs="微软雅黑"/>
          <w:b/>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shd w:val="clear" w:fill="FFFFFF"/>
          <w:lang w:val="en-US" w:eastAsia="zh-CN" w:bidi="ar"/>
        </w:rPr>
        <w:t>福州市2024年义务教育学校招生政策解读</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0"/>
          <w:szCs w:val="0"/>
        </w:rPr>
      </w:pPr>
      <w:r>
        <w:rPr>
          <w:rFonts w:hint="eastAsia" w:ascii="微软雅黑" w:hAnsi="微软雅黑" w:eastAsia="微软雅黑" w:cs="微软雅黑"/>
          <w:i w:val="0"/>
          <w:caps w:val="0"/>
          <w:color w:val="999999"/>
          <w:spacing w:val="0"/>
          <w:kern w:val="0"/>
          <w:sz w:val="0"/>
          <w:szCs w:val="0"/>
          <w:shd w:val="clear" w:fill="FFFFFF"/>
          <w:lang w:val="en-US" w:eastAsia="zh-CN" w:bidi="ar"/>
        </w:rPr>
        <w:t>时间：2024-06-11 18:05</w:t>
      </w:r>
      <w:r>
        <w:rPr>
          <w:rFonts w:hint="eastAsia" w:ascii="微软雅黑" w:hAnsi="微软雅黑" w:eastAsia="微软雅黑" w:cs="微软雅黑"/>
          <w:i w:val="0"/>
          <w:caps w:val="0"/>
          <w:color w:val="333333"/>
          <w:spacing w:val="0"/>
          <w:kern w:val="0"/>
          <w:sz w:val="0"/>
          <w:szCs w:val="0"/>
          <w:shd w:val="clear" w:fill="FFFFFF"/>
          <w:lang w:val="en-US" w:eastAsia="zh-CN" w:bidi="ar"/>
        </w:rPr>
        <w:t> </w:t>
      </w:r>
      <w:r>
        <w:rPr>
          <w:rFonts w:hint="eastAsia" w:ascii="微软雅黑" w:hAnsi="微软雅黑" w:eastAsia="微软雅黑" w:cs="微软雅黑"/>
          <w:i w:val="0"/>
          <w:caps w:val="0"/>
          <w:color w:val="999999"/>
          <w:spacing w:val="0"/>
          <w:kern w:val="0"/>
          <w:sz w:val="0"/>
          <w:szCs w:val="0"/>
          <w:shd w:val="clear" w:fill="FFFFFF"/>
          <w:lang w:val="en-US" w:eastAsia="zh-CN" w:bidi="ar"/>
        </w:rPr>
        <w:t>浏览量：3719</w:t>
      </w:r>
    </w:p>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333333"/>
          <w:spacing w:val="0"/>
          <w:sz w:val="0"/>
          <w:szCs w:val="0"/>
        </w:rPr>
      </w:pPr>
      <w:r>
        <w:rPr>
          <w:rFonts w:hint="eastAsia" w:ascii="微软雅黑" w:hAnsi="微软雅黑" w:eastAsia="微软雅黑" w:cs="微软雅黑"/>
          <w:i w:val="0"/>
          <w:caps w:val="0"/>
          <w:color w:val="333333"/>
          <w:spacing w:val="0"/>
          <w:kern w:val="0"/>
          <w:sz w:val="0"/>
          <w:szCs w:val="0"/>
          <w:shd w:val="clear" w:fill="FFFFFF"/>
          <w:lang w:val="en-US" w:eastAsia="zh-CN" w:bidi="ar"/>
        </w:rPr>
        <w:t>    </w:t>
      </w:r>
    </w:p>
    <w:p>
      <w:pPr>
        <w:pStyle w:val="7"/>
        <w:keepNext w:val="0"/>
        <w:keepLines w:val="0"/>
        <w:widowControl/>
        <w:suppressLineNumbers w:val="0"/>
        <w:wordWrap w:val="0"/>
        <w:jc w:val="both"/>
      </w:pPr>
      <w:r>
        <w:rPr>
          <w:rFonts w:ascii="宋体" w:hAnsi="宋体" w:eastAsia="宋体" w:cs="宋体"/>
          <w:i w:val="0"/>
          <w:caps w:val="0"/>
          <w:color w:val="333333"/>
          <w:spacing w:val="0"/>
          <w:sz w:val="24"/>
          <w:szCs w:val="24"/>
          <w:shd w:val="clear" w:fill="FFFFFF"/>
        </w:rPr>
        <w:t> </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根据《福州市教育局关于做好</w:t>
      </w:r>
      <w:r>
        <w:rPr>
          <w:rFonts w:hint="eastAsia" w:ascii="宋体" w:hAnsi="宋体" w:eastAsia="宋体" w:cs="宋体"/>
          <w:i w:val="0"/>
          <w:caps w:val="0"/>
          <w:color w:val="333333"/>
          <w:spacing w:val="0"/>
          <w:sz w:val="24"/>
          <w:szCs w:val="24"/>
          <w:shd w:val="clear" w:fill="FFFFFF"/>
          <w:lang w:val="en-US"/>
        </w:rPr>
        <w:t>2024</w:t>
      </w:r>
      <w:r>
        <w:rPr>
          <w:rFonts w:hint="eastAsia" w:ascii="宋体" w:hAnsi="宋体" w:eastAsia="宋体" w:cs="宋体"/>
          <w:i w:val="0"/>
          <w:caps w:val="0"/>
          <w:color w:val="333333"/>
          <w:spacing w:val="0"/>
          <w:sz w:val="24"/>
          <w:szCs w:val="24"/>
          <w:shd w:val="clear" w:fill="FFFFFF"/>
        </w:rPr>
        <w:t>年全市义务教育学校招生工作的通知》，以及群众关心的热点问题，将有关情况解读如下：</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一、今年义务教育学校招生政策主要有哪些变化？</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lang w:val="en-US"/>
        </w:rPr>
        <w:t>2024</w:t>
      </w:r>
      <w:r>
        <w:rPr>
          <w:rFonts w:hint="eastAsia" w:ascii="宋体" w:hAnsi="宋体" w:eastAsia="宋体" w:cs="宋体"/>
          <w:i w:val="0"/>
          <w:caps w:val="0"/>
          <w:color w:val="333333"/>
          <w:spacing w:val="0"/>
          <w:sz w:val="24"/>
          <w:szCs w:val="24"/>
          <w:shd w:val="clear" w:fill="FFFFFF"/>
        </w:rPr>
        <w:t>年我市义务教育招生政策总体保持稳定。公办义务教育阶段学校按“就近入学、对口升学”原则招生不变；民办义务教育学校招生纳入审批地统一管理，优先满足学校所在县（市）区学生入学需求，报名数超计划数的，继续实施电脑随机派位录取办法。</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二、五城区部分市属、区属公办小学关于“取得房产和落户满三年”要求的计算截止日期是什么时候？</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五城区部分市属、区属公办小学关于“取得房产和落户满三年”要求的计算截止日期是适龄儿童应入学当年的</w:t>
      </w:r>
      <w:r>
        <w:rPr>
          <w:rFonts w:hint="eastAsia" w:ascii="宋体" w:hAnsi="宋体" w:eastAsia="宋体" w:cs="宋体"/>
          <w:i w:val="0"/>
          <w:caps w:val="0"/>
          <w:color w:val="333333"/>
          <w:spacing w:val="0"/>
          <w:sz w:val="24"/>
          <w:szCs w:val="24"/>
          <w:shd w:val="clear" w:fill="FFFFFF"/>
          <w:lang w:val="en-US"/>
        </w:rPr>
        <w:t>8</w:t>
      </w:r>
      <w:r>
        <w:rPr>
          <w:rFonts w:hint="eastAsia" w:ascii="宋体" w:hAnsi="宋体" w:eastAsia="宋体" w:cs="宋体"/>
          <w:i w:val="0"/>
          <w:caps w:val="0"/>
          <w:color w:val="333333"/>
          <w:spacing w:val="0"/>
          <w:sz w:val="24"/>
          <w:szCs w:val="24"/>
          <w:shd w:val="clear" w:fill="FFFFFF"/>
        </w:rPr>
        <w:t>月</w:t>
      </w:r>
      <w:r>
        <w:rPr>
          <w:rFonts w:hint="eastAsia" w:ascii="宋体" w:hAnsi="宋体" w:eastAsia="宋体" w:cs="宋体"/>
          <w:i w:val="0"/>
          <w:caps w:val="0"/>
          <w:color w:val="333333"/>
          <w:spacing w:val="0"/>
          <w:sz w:val="24"/>
          <w:szCs w:val="24"/>
          <w:shd w:val="clear" w:fill="FFFFFF"/>
          <w:lang w:val="en-US"/>
        </w:rPr>
        <w:t>31</w:t>
      </w:r>
      <w:r>
        <w:rPr>
          <w:rFonts w:hint="eastAsia" w:ascii="宋体" w:hAnsi="宋体" w:eastAsia="宋体" w:cs="宋体"/>
          <w:i w:val="0"/>
          <w:caps w:val="0"/>
          <w:color w:val="333333"/>
          <w:spacing w:val="0"/>
          <w:sz w:val="24"/>
          <w:szCs w:val="24"/>
          <w:shd w:val="clear" w:fill="FFFFFF"/>
        </w:rPr>
        <w:t>日。例如，如果孩子</w:t>
      </w:r>
      <w:r>
        <w:rPr>
          <w:rFonts w:hint="eastAsia" w:ascii="宋体" w:hAnsi="宋体" w:eastAsia="宋体" w:cs="宋体"/>
          <w:i w:val="0"/>
          <w:caps w:val="0"/>
          <w:color w:val="333333"/>
          <w:spacing w:val="0"/>
          <w:sz w:val="24"/>
          <w:szCs w:val="24"/>
          <w:shd w:val="clear" w:fill="FFFFFF"/>
          <w:lang w:val="en-US"/>
        </w:rPr>
        <w:t>2027</w:t>
      </w:r>
      <w:r>
        <w:rPr>
          <w:rFonts w:hint="eastAsia" w:ascii="宋体" w:hAnsi="宋体" w:eastAsia="宋体" w:cs="宋体"/>
          <w:i w:val="0"/>
          <w:caps w:val="0"/>
          <w:color w:val="333333"/>
          <w:spacing w:val="0"/>
          <w:sz w:val="24"/>
          <w:szCs w:val="24"/>
          <w:shd w:val="clear" w:fill="FFFFFF"/>
        </w:rPr>
        <w:t>年秋季适龄入学，“取得房产和落户满三年”要求的计算截止日期是</w:t>
      </w:r>
      <w:r>
        <w:rPr>
          <w:rFonts w:hint="eastAsia" w:ascii="宋体" w:hAnsi="宋体" w:eastAsia="宋体" w:cs="宋体"/>
          <w:i w:val="0"/>
          <w:caps w:val="0"/>
          <w:color w:val="333333"/>
          <w:spacing w:val="0"/>
          <w:sz w:val="24"/>
          <w:szCs w:val="24"/>
          <w:shd w:val="clear" w:fill="FFFFFF"/>
          <w:lang w:val="en-US"/>
        </w:rPr>
        <w:t>2027</w:t>
      </w:r>
      <w:r>
        <w:rPr>
          <w:rFonts w:hint="eastAsia" w:ascii="宋体" w:hAnsi="宋体" w:eastAsia="宋体" w:cs="宋体"/>
          <w:i w:val="0"/>
          <w:caps w:val="0"/>
          <w:color w:val="333333"/>
          <w:spacing w:val="0"/>
          <w:sz w:val="24"/>
          <w:szCs w:val="24"/>
          <w:shd w:val="clear" w:fill="FFFFFF"/>
        </w:rPr>
        <w:t>年</w:t>
      </w:r>
      <w:r>
        <w:rPr>
          <w:rFonts w:hint="eastAsia" w:ascii="宋体" w:hAnsi="宋体" w:eastAsia="宋体" w:cs="宋体"/>
          <w:i w:val="0"/>
          <w:caps w:val="0"/>
          <w:color w:val="333333"/>
          <w:spacing w:val="0"/>
          <w:sz w:val="24"/>
          <w:szCs w:val="24"/>
          <w:shd w:val="clear" w:fill="FFFFFF"/>
          <w:lang w:val="en-US"/>
        </w:rPr>
        <w:t>8</w:t>
      </w:r>
      <w:r>
        <w:rPr>
          <w:rFonts w:hint="eastAsia" w:ascii="宋体" w:hAnsi="宋体" w:eastAsia="宋体" w:cs="宋体"/>
          <w:i w:val="0"/>
          <w:caps w:val="0"/>
          <w:color w:val="333333"/>
          <w:spacing w:val="0"/>
          <w:sz w:val="24"/>
          <w:szCs w:val="24"/>
          <w:shd w:val="clear" w:fill="FFFFFF"/>
        </w:rPr>
        <w:t>月</w:t>
      </w:r>
      <w:r>
        <w:rPr>
          <w:rFonts w:hint="eastAsia" w:ascii="宋体" w:hAnsi="宋体" w:eastAsia="宋体" w:cs="宋体"/>
          <w:i w:val="0"/>
          <w:caps w:val="0"/>
          <w:color w:val="333333"/>
          <w:spacing w:val="0"/>
          <w:sz w:val="24"/>
          <w:szCs w:val="24"/>
          <w:shd w:val="clear" w:fill="FFFFFF"/>
          <w:lang w:val="en-US"/>
        </w:rPr>
        <w:t>31</w:t>
      </w:r>
      <w:r>
        <w:rPr>
          <w:rFonts w:hint="eastAsia" w:ascii="宋体" w:hAnsi="宋体" w:eastAsia="宋体" w:cs="宋体"/>
          <w:i w:val="0"/>
          <w:caps w:val="0"/>
          <w:color w:val="333333"/>
          <w:spacing w:val="0"/>
          <w:sz w:val="24"/>
          <w:szCs w:val="24"/>
          <w:shd w:val="clear" w:fill="FFFFFF"/>
        </w:rPr>
        <w:t>日。也就是说，应在</w:t>
      </w:r>
      <w:r>
        <w:rPr>
          <w:rFonts w:hint="eastAsia" w:ascii="宋体" w:hAnsi="宋体" w:eastAsia="宋体" w:cs="宋体"/>
          <w:i w:val="0"/>
          <w:caps w:val="0"/>
          <w:color w:val="333333"/>
          <w:spacing w:val="0"/>
          <w:sz w:val="24"/>
          <w:szCs w:val="24"/>
          <w:shd w:val="clear" w:fill="FFFFFF"/>
          <w:lang w:val="en-US"/>
        </w:rPr>
        <w:t>2024</w:t>
      </w:r>
      <w:r>
        <w:rPr>
          <w:rFonts w:hint="eastAsia" w:ascii="宋体" w:hAnsi="宋体" w:eastAsia="宋体" w:cs="宋体"/>
          <w:i w:val="0"/>
          <w:caps w:val="0"/>
          <w:color w:val="333333"/>
          <w:spacing w:val="0"/>
          <w:sz w:val="24"/>
          <w:szCs w:val="24"/>
          <w:shd w:val="clear" w:fill="FFFFFF"/>
        </w:rPr>
        <w:t>年</w:t>
      </w:r>
      <w:r>
        <w:rPr>
          <w:rFonts w:hint="eastAsia" w:ascii="宋体" w:hAnsi="宋体" w:eastAsia="宋体" w:cs="宋体"/>
          <w:i w:val="0"/>
          <w:caps w:val="0"/>
          <w:color w:val="333333"/>
          <w:spacing w:val="0"/>
          <w:sz w:val="24"/>
          <w:szCs w:val="24"/>
          <w:shd w:val="clear" w:fill="FFFFFF"/>
          <w:lang w:val="en-US"/>
        </w:rPr>
        <w:t>8</w:t>
      </w:r>
      <w:r>
        <w:rPr>
          <w:rFonts w:hint="eastAsia" w:ascii="宋体" w:hAnsi="宋体" w:eastAsia="宋体" w:cs="宋体"/>
          <w:i w:val="0"/>
          <w:caps w:val="0"/>
          <w:color w:val="333333"/>
          <w:spacing w:val="0"/>
          <w:sz w:val="24"/>
          <w:szCs w:val="24"/>
          <w:shd w:val="clear" w:fill="FFFFFF"/>
        </w:rPr>
        <w:t>月</w:t>
      </w:r>
      <w:r>
        <w:rPr>
          <w:rFonts w:hint="eastAsia" w:ascii="宋体" w:hAnsi="宋体" w:eastAsia="宋体" w:cs="宋体"/>
          <w:i w:val="0"/>
          <w:caps w:val="0"/>
          <w:color w:val="333333"/>
          <w:spacing w:val="0"/>
          <w:sz w:val="24"/>
          <w:szCs w:val="24"/>
          <w:shd w:val="clear" w:fill="FFFFFF"/>
          <w:lang w:val="en-US"/>
        </w:rPr>
        <w:t>31</w:t>
      </w:r>
      <w:r>
        <w:rPr>
          <w:rFonts w:hint="eastAsia" w:ascii="宋体" w:hAnsi="宋体" w:eastAsia="宋体" w:cs="宋体"/>
          <w:i w:val="0"/>
          <w:caps w:val="0"/>
          <w:color w:val="333333"/>
          <w:spacing w:val="0"/>
          <w:sz w:val="24"/>
          <w:szCs w:val="24"/>
          <w:shd w:val="clear" w:fill="FFFFFF"/>
        </w:rPr>
        <w:t>日前取得房产并完成落户。</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三、孩子在福州市小学就读，小学毕业后能否去福州市外升学？</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根据教育部中小学招生入学“十项严禁”，严禁以任何形式违规跨区域招生。如果孩子持有外地升学凭证（如：孩子持有该地户口，孩子父母持有该地居住证明等），允许去外地升学，如果孩子未持有外地升学凭证，应在福州市按当地相关规定升学。</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四、在哪里可以查到福州市及五城区义务教育学校招生政策？</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福州市及五城区义务教育学校招生政策以官方微信公众号或网站发布的信息为准，便捷的查询渠道如下：福州市教育局官方微信公众号“福州教育”，鼓楼区教育局官方微信公众号“鼓楼教育”，台江区教育局官方微信公众号“福州台江教育”，仓山区教育局官方微信公众号“福州仓山区教育局”，晋安区教育局官方微信公众号“晋安教育”，马尾区义务教育学校招生政策公布于马尾区政府官方网站，路径：福州市马尾区人民政府</w:t>
      </w:r>
      <w:r>
        <w:rPr>
          <w:rFonts w:hint="eastAsia" w:ascii="宋体" w:hAnsi="宋体" w:eastAsia="宋体" w:cs="宋体"/>
          <w:i w:val="0"/>
          <w:caps w:val="0"/>
          <w:color w:val="333333"/>
          <w:spacing w:val="0"/>
          <w:sz w:val="24"/>
          <w:szCs w:val="24"/>
          <w:shd w:val="clear" w:fill="FFFFFF"/>
          <w:lang w:val="en-US"/>
        </w:rPr>
        <w:t>-</w:t>
      </w:r>
      <w:r>
        <w:rPr>
          <w:rFonts w:hint="eastAsia" w:ascii="宋体" w:hAnsi="宋体" w:eastAsia="宋体" w:cs="宋体"/>
          <w:i w:val="0"/>
          <w:caps w:val="0"/>
          <w:color w:val="333333"/>
          <w:spacing w:val="0"/>
          <w:sz w:val="24"/>
          <w:szCs w:val="24"/>
          <w:shd w:val="clear" w:fill="FFFFFF"/>
        </w:rPr>
        <w:t>政务公开</w:t>
      </w:r>
      <w:r>
        <w:rPr>
          <w:rFonts w:hint="eastAsia" w:ascii="宋体" w:hAnsi="宋体" w:eastAsia="宋体" w:cs="宋体"/>
          <w:i w:val="0"/>
          <w:caps w:val="0"/>
          <w:color w:val="333333"/>
          <w:spacing w:val="0"/>
          <w:sz w:val="24"/>
          <w:szCs w:val="24"/>
          <w:shd w:val="clear" w:fill="FFFFFF"/>
          <w:lang w:val="en-US"/>
        </w:rPr>
        <w:t>-</w:t>
      </w:r>
      <w:r>
        <w:rPr>
          <w:rFonts w:hint="eastAsia" w:ascii="宋体" w:hAnsi="宋体" w:eastAsia="宋体" w:cs="宋体"/>
          <w:i w:val="0"/>
          <w:caps w:val="0"/>
          <w:color w:val="333333"/>
          <w:spacing w:val="0"/>
          <w:sz w:val="24"/>
          <w:szCs w:val="24"/>
          <w:shd w:val="clear" w:fill="FFFFFF"/>
        </w:rPr>
        <w:t>重点领域信息公开</w:t>
      </w:r>
      <w:r>
        <w:rPr>
          <w:rFonts w:hint="eastAsia" w:ascii="宋体" w:hAnsi="宋体" w:eastAsia="宋体" w:cs="宋体"/>
          <w:i w:val="0"/>
          <w:caps w:val="0"/>
          <w:color w:val="333333"/>
          <w:spacing w:val="0"/>
          <w:sz w:val="24"/>
          <w:szCs w:val="24"/>
          <w:shd w:val="clear" w:fill="FFFFFF"/>
          <w:lang w:val="en-US"/>
        </w:rPr>
        <w:t>-</w:t>
      </w:r>
      <w:r>
        <w:rPr>
          <w:rFonts w:hint="eastAsia" w:ascii="宋体" w:hAnsi="宋体" w:eastAsia="宋体" w:cs="宋体"/>
          <w:i w:val="0"/>
          <w:caps w:val="0"/>
          <w:color w:val="333333"/>
          <w:spacing w:val="0"/>
          <w:sz w:val="24"/>
          <w:szCs w:val="24"/>
          <w:shd w:val="clear" w:fill="FFFFFF"/>
        </w:rPr>
        <w:t>教育</w:t>
      </w:r>
      <w:r>
        <w:rPr>
          <w:rFonts w:hint="eastAsia" w:ascii="宋体" w:hAnsi="宋体" w:eastAsia="宋体" w:cs="宋体"/>
          <w:i w:val="0"/>
          <w:caps w:val="0"/>
          <w:color w:val="333333"/>
          <w:spacing w:val="0"/>
          <w:sz w:val="24"/>
          <w:szCs w:val="24"/>
          <w:shd w:val="clear" w:fill="FFFFFF"/>
          <w:lang w:val="en-US"/>
        </w:rPr>
        <w:t>-</w:t>
      </w:r>
      <w:r>
        <w:rPr>
          <w:rFonts w:hint="eastAsia" w:ascii="宋体" w:hAnsi="宋体" w:eastAsia="宋体" w:cs="宋体"/>
          <w:i w:val="0"/>
          <w:caps w:val="0"/>
          <w:color w:val="333333"/>
          <w:spacing w:val="0"/>
          <w:sz w:val="24"/>
          <w:szCs w:val="24"/>
          <w:shd w:val="clear" w:fill="FFFFFF"/>
        </w:rPr>
        <w:t>通知公告，网址：</w:t>
      </w:r>
      <w:r>
        <w:rPr>
          <w:rFonts w:hint="eastAsia" w:ascii="宋体" w:hAnsi="宋体" w:eastAsia="宋体" w:cs="宋体"/>
          <w:i w:val="0"/>
          <w:caps w:val="0"/>
          <w:color w:val="333333"/>
          <w:spacing w:val="0"/>
          <w:sz w:val="24"/>
          <w:szCs w:val="24"/>
          <w:shd w:val="clear" w:fill="FFFFFF"/>
          <w:lang w:val="en-US"/>
        </w:rPr>
        <w:t>http://www.mawei.gov.cn/xjwz/zwgk/zfxxgkzdgz/jy/tzgg/</w:t>
      </w:r>
      <w:r>
        <w:rPr>
          <w:rFonts w:hint="eastAsia" w:ascii="宋体" w:hAnsi="宋体" w:eastAsia="宋体" w:cs="宋体"/>
          <w:i w:val="0"/>
          <w:caps w:val="0"/>
          <w:color w:val="333333"/>
          <w:spacing w:val="0"/>
          <w:sz w:val="24"/>
          <w:szCs w:val="24"/>
          <w:shd w:val="clear" w:fill="FFFFFF"/>
        </w:rPr>
        <w:t>。</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根据《福州五城区民办义务教育学校</w:t>
      </w:r>
      <w:r>
        <w:rPr>
          <w:rFonts w:hint="eastAsia" w:ascii="宋体" w:hAnsi="宋体" w:eastAsia="宋体" w:cs="宋体"/>
          <w:i w:val="0"/>
          <w:caps w:val="0"/>
          <w:color w:val="333333"/>
          <w:spacing w:val="0"/>
          <w:sz w:val="24"/>
          <w:szCs w:val="24"/>
          <w:shd w:val="clear" w:fill="FFFFFF"/>
          <w:lang w:val="en-US"/>
        </w:rPr>
        <w:t>2024</w:t>
      </w:r>
      <w:r>
        <w:rPr>
          <w:rFonts w:hint="eastAsia" w:ascii="宋体" w:hAnsi="宋体" w:eastAsia="宋体" w:cs="宋体"/>
          <w:i w:val="0"/>
          <w:caps w:val="0"/>
          <w:color w:val="333333"/>
          <w:spacing w:val="0"/>
          <w:sz w:val="24"/>
          <w:szCs w:val="24"/>
          <w:shd w:val="clear" w:fill="FFFFFF"/>
        </w:rPr>
        <w:t>年招生办法》，将有关情况解读如下：</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五、</w:t>
      </w:r>
      <w:r>
        <w:rPr>
          <w:rFonts w:hint="eastAsia" w:ascii="宋体" w:hAnsi="宋体" w:eastAsia="宋体" w:cs="宋体"/>
          <w:b/>
          <w:i w:val="0"/>
          <w:caps w:val="0"/>
          <w:color w:val="333333"/>
          <w:spacing w:val="0"/>
          <w:sz w:val="24"/>
          <w:szCs w:val="24"/>
          <w:shd w:val="clear" w:fill="FFFFFF"/>
          <w:lang w:val="en-US"/>
        </w:rPr>
        <w:t>2024</w:t>
      </w:r>
      <w:r>
        <w:rPr>
          <w:rFonts w:hint="eastAsia" w:ascii="宋体" w:hAnsi="宋体" w:eastAsia="宋体" w:cs="宋体"/>
          <w:b/>
          <w:i w:val="0"/>
          <w:caps w:val="0"/>
          <w:color w:val="333333"/>
          <w:spacing w:val="0"/>
          <w:sz w:val="24"/>
          <w:szCs w:val="24"/>
          <w:shd w:val="clear" w:fill="FFFFFF"/>
        </w:rPr>
        <w:t>年民办小学招生对象是哪些？可以填报几个志愿？</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lang w:val="en-US"/>
        </w:rPr>
        <w:t>2024</w:t>
      </w:r>
      <w:r>
        <w:rPr>
          <w:rFonts w:hint="eastAsia" w:ascii="宋体" w:hAnsi="宋体" w:eastAsia="宋体" w:cs="宋体"/>
          <w:i w:val="0"/>
          <w:caps w:val="0"/>
          <w:color w:val="333333"/>
          <w:spacing w:val="0"/>
          <w:sz w:val="24"/>
          <w:szCs w:val="24"/>
          <w:shd w:val="clear" w:fill="FFFFFF"/>
        </w:rPr>
        <w:t>年民办小学招生对象是：</w:t>
      </w:r>
      <w:r>
        <w:rPr>
          <w:rFonts w:hint="eastAsia" w:ascii="宋体" w:hAnsi="宋体" w:eastAsia="宋体" w:cs="宋体"/>
          <w:i w:val="0"/>
          <w:caps w:val="0"/>
          <w:color w:val="333333"/>
          <w:spacing w:val="0"/>
          <w:sz w:val="24"/>
          <w:szCs w:val="24"/>
          <w:shd w:val="clear" w:fill="FFFFFF"/>
          <w:lang w:val="en-US"/>
        </w:rPr>
        <w:t>①</w:t>
      </w:r>
      <w:r>
        <w:rPr>
          <w:rFonts w:hint="eastAsia" w:ascii="宋体" w:hAnsi="宋体" w:eastAsia="宋体" w:cs="宋体"/>
          <w:i w:val="0"/>
          <w:caps w:val="0"/>
          <w:color w:val="333333"/>
          <w:spacing w:val="0"/>
          <w:sz w:val="24"/>
          <w:szCs w:val="24"/>
          <w:shd w:val="clear" w:fill="FFFFFF"/>
        </w:rPr>
        <w:t>持有学校所在区户籍的适龄儿童；</w:t>
      </w:r>
      <w:r>
        <w:rPr>
          <w:rFonts w:hint="eastAsia" w:ascii="宋体" w:hAnsi="宋体" w:eastAsia="宋体" w:cs="宋体"/>
          <w:i w:val="0"/>
          <w:caps w:val="0"/>
          <w:color w:val="333333"/>
          <w:spacing w:val="0"/>
          <w:sz w:val="24"/>
          <w:szCs w:val="24"/>
          <w:shd w:val="clear" w:fill="FFFFFF"/>
          <w:lang w:val="en-US"/>
        </w:rPr>
        <w:t>②</w:t>
      </w:r>
      <w:r>
        <w:rPr>
          <w:rFonts w:hint="eastAsia" w:ascii="宋体" w:hAnsi="宋体" w:eastAsia="宋体" w:cs="宋体"/>
          <w:i w:val="0"/>
          <w:caps w:val="0"/>
          <w:color w:val="333333"/>
          <w:spacing w:val="0"/>
          <w:sz w:val="24"/>
          <w:szCs w:val="24"/>
          <w:shd w:val="clear" w:fill="FFFFFF"/>
        </w:rPr>
        <w:t>父（母）持有学校所在区户口簿或居住证（或居住登记凭证）的随迁子女，父（母）持有学校所在区房屋所有权证（不动产权证书、预告登记证或不动产登记证明）的随迁子女；</w:t>
      </w:r>
      <w:r>
        <w:rPr>
          <w:rFonts w:hint="eastAsia" w:ascii="宋体" w:hAnsi="宋体" w:eastAsia="宋体" w:cs="宋体"/>
          <w:i w:val="0"/>
          <w:caps w:val="0"/>
          <w:color w:val="333333"/>
          <w:spacing w:val="0"/>
          <w:sz w:val="24"/>
          <w:szCs w:val="24"/>
          <w:shd w:val="clear" w:fill="FFFFFF"/>
          <w:lang w:val="en-US"/>
        </w:rPr>
        <w:t>③</w:t>
      </w:r>
      <w:r>
        <w:rPr>
          <w:rFonts w:hint="eastAsia" w:ascii="宋体" w:hAnsi="宋体" w:eastAsia="宋体" w:cs="宋体"/>
          <w:i w:val="0"/>
          <w:caps w:val="0"/>
          <w:color w:val="333333"/>
          <w:spacing w:val="0"/>
          <w:sz w:val="24"/>
          <w:szCs w:val="24"/>
          <w:shd w:val="clear" w:fill="FFFFFF"/>
        </w:rPr>
        <w:t>持有学校所在区居住凭证的台湾、香港、澳门地区、外籍适龄儿童及华侨子女。每名学生只能填报一个民办小学志愿。民办小学不实行跨区招生。</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六、孩子户口在鼓楼区，孩子父母持有台江区的房产，孩子可以报名鼓楼区的民办小学还是台江区的民办小学？</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如果适龄儿童的户口落在福州五区，只能参加其本人户籍所在区民办小学的招生。也就是说，如果孩子户口在鼓楼区，孩子父母持有台江区的房产，孩子只能报名参加学校所在地为鼓楼区的民办小学招生。如果将孩子户口落到孩子父母持有的台江区的房产上，孩子可报名参加学校所在地为台江区的民办小学招生。</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七、孩子户口不在福州五区，孩子父母持有鼓楼区的居住证及晋安区的房产，可以报名鼓楼区的民办小学还是晋安区的民办小学？</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孩子户口不在福州五区，为随迁子女。如果孩子父母持有鼓楼区的居住证及晋安区的房产，可以参加学校所在地为鼓楼区的民办小学招生，也可以参加学校所在地为晋安区的民办小学招生，但只能选择一个区参加，填报一个志愿。</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八、孩子为外国籍，目前居住在仓山区，请问</w:t>
      </w:r>
      <w:r>
        <w:rPr>
          <w:rFonts w:hint="eastAsia" w:ascii="宋体" w:hAnsi="宋体" w:eastAsia="宋体" w:cs="宋体"/>
          <w:b/>
          <w:i w:val="0"/>
          <w:caps w:val="0"/>
          <w:color w:val="333333"/>
          <w:spacing w:val="0"/>
          <w:sz w:val="24"/>
          <w:szCs w:val="24"/>
          <w:shd w:val="clear" w:fill="FFFFFF"/>
          <w:lang w:val="en-US"/>
        </w:rPr>
        <w:t>2024</w:t>
      </w:r>
      <w:r>
        <w:rPr>
          <w:rFonts w:hint="eastAsia" w:ascii="宋体" w:hAnsi="宋体" w:eastAsia="宋体" w:cs="宋体"/>
          <w:b/>
          <w:i w:val="0"/>
          <w:caps w:val="0"/>
          <w:color w:val="333333"/>
          <w:spacing w:val="0"/>
          <w:sz w:val="24"/>
          <w:szCs w:val="24"/>
          <w:shd w:val="clear" w:fill="FFFFFF"/>
        </w:rPr>
        <w:t>年能报名哪些民办小学？</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如果孩子为外国籍，且持有仓山区的居住证，可以报名参加学校所在地为仓山区的民办小学招生。</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九、</w:t>
      </w:r>
      <w:r>
        <w:rPr>
          <w:rFonts w:hint="eastAsia" w:ascii="宋体" w:hAnsi="宋体" w:eastAsia="宋体" w:cs="宋体"/>
          <w:b/>
          <w:i w:val="0"/>
          <w:caps w:val="0"/>
          <w:color w:val="333333"/>
          <w:spacing w:val="0"/>
          <w:sz w:val="24"/>
          <w:szCs w:val="24"/>
          <w:shd w:val="clear" w:fill="FFFFFF"/>
          <w:lang w:val="en-US"/>
        </w:rPr>
        <w:t>2024</w:t>
      </w:r>
      <w:r>
        <w:rPr>
          <w:rFonts w:hint="eastAsia" w:ascii="宋体" w:hAnsi="宋体" w:eastAsia="宋体" w:cs="宋体"/>
          <w:b/>
          <w:i w:val="0"/>
          <w:caps w:val="0"/>
          <w:color w:val="333333"/>
          <w:spacing w:val="0"/>
          <w:sz w:val="24"/>
          <w:szCs w:val="24"/>
          <w:shd w:val="clear" w:fill="FFFFFF"/>
        </w:rPr>
        <w:t>年民办初中招生对象是哪些？可以填报几个志愿？</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lang w:val="en-US"/>
        </w:rPr>
        <w:t>2024</w:t>
      </w:r>
      <w:r>
        <w:rPr>
          <w:rFonts w:hint="eastAsia" w:ascii="宋体" w:hAnsi="宋体" w:eastAsia="宋体" w:cs="宋体"/>
          <w:i w:val="0"/>
          <w:caps w:val="0"/>
          <w:color w:val="333333"/>
          <w:spacing w:val="0"/>
          <w:sz w:val="24"/>
          <w:szCs w:val="24"/>
          <w:shd w:val="clear" w:fill="FFFFFF"/>
        </w:rPr>
        <w:t>年民办初中面向两类学生招生：</w:t>
      </w:r>
      <w:r>
        <w:rPr>
          <w:rFonts w:hint="eastAsia" w:ascii="宋体" w:hAnsi="宋体" w:eastAsia="宋体" w:cs="宋体"/>
          <w:i w:val="0"/>
          <w:caps w:val="0"/>
          <w:color w:val="333333"/>
          <w:spacing w:val="0"/>
          <w:sz w:val="24"/>
          <w:szCs w:val="24"/>
          <w:shd w:val="clear" w:fill="FFFFFF"/>
          <w:lang w:val="en-US"/>
        </w:rPr>
        <w:t>①</w:t>
      </w:r>
      <w:r>
        <w:rPr>
          <w:rFonts w:hint="eastAsia" w:ascii="宋体" w:hAnsi="宋体" w:eastAsia="宋体" w:cs="宋体"/>
          <w:i w:val="0"/>
          <w:caps w:val="0"/>
          <w:color w:val="333333"/>
          <w:spacing w:val="0"/>
          <w:sz w:val="24"/>
          <w:szCs w:val="24"/>
          <w:shd w:val="clear" w:fill="FFFFFF"/>
        </w:rPr>
        <w:t>学校所在区小学毕业并选择在学校所在区升学的小学毕业生；</w:t>
      </w:r>
      <w:r>
        <w:rPr>
          <w:rFonts w:hint="eastAsia" w:ascii="宋体" w:hAnsi="宋体" w:eastAsia="宋体" w:cs="宋体"/>
          <w:i w:val="0"/>
          <w:caps w:val="0"/>
          <w:color w:val="333333"/>
          <w:spacing w:val="0"/>
          <w:sz w:val="24"/>
          <w:szCs w:val="24"/>
          <w:shd w:val="clear" w:fill="FFFFFF"/>
          <w:lang w:val="en-US"/>
        </w:rPr>
        <w:t>②</w:t>
      </w:r>
      <w:r>
        <w:rPr>
          <w:rFonts w:hint="eastAsia" w:ascii="宋体" w:hAnsi="宋体" w:eastAsia="宋体" w:cs="宋体"/>
          <w:i w:val="0"/>
          <w:caps w:val="0"/>
          <w:color w:val="333333"/>
          <w:spacing w:val="0"/>
          <w:sz w:val="24"/>
          <w:szCs w:val="24"/>
          <w:shd w:val="clear" w:fill="FFFFFF"/>
        </w:rPr>
        <w:t>符合回学校所在区升学条件并申请回学校所在区升学的小学毕业生。其中，未招满的市属民办初中可跨区面向福州市区（指福州五城区及长乐区、高新区，下同）生源招生。每名学生可填报两个民办初中志愿。</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十、福州五城区市属民办初中有哪些？</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福州五城区市属民办初中有：华伦中学台江校区、华伦中学晋安校区、福州阳光实验学校、福州黎明中学、福州三牧中学、福州华南实验中学、福州超德中学、福州双安中学、福州左海学校、福州立志中学、福州文博中学、福州中加学校、福州现代中学、福州市时代华威中学。</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十一、回五城区原籍升学的条件是什么？</w:t>
      </w:r>
    </w:p>
    <w:p>
      <w:pPr>
        <w:pStyle w:val="7"/>
        <w:keepNext w:val="0"/>
        <w:keepLines w:val="0"/>
        <w:widowControl/>
        <w:suppressLineNumbers w:val="0"/>
        <w:wordWrap w:val="0"/>
        <w:jc w:val="both"/>
        <w:textAlignment w:val="baseline"/>
      </w:pPr>
      <w:r>
        <w:rPr>
          <w:rFonts w:hint="eastAsia" w:ascii="宋体" w:hAnsi="宋体" w:eastAsia="宋体" w:cs="宋体"/>
          <w:i w:val="0"/>
          <w:caps w:val="0"/>
          <w:color w:val="333333"/>
          <w:spacing w:val="0"/>
          <w:sz w:val="24"/>
          <w:szCs w:val="24"/>
          <w:shd w:val="clear" w:fill="FFFFFF"/>
          <w:vertAlign w:val="baseline"/>
        </w:rPr>
        <w:t>　　回五城区原籍升学的情况有两种：</w:t>
      </w:r>
    </w:p>
    <w:p>
      <w:pPr>
        <w:pStyle w:val="7"/>
        <w:keepNext w:val="0"/>
        <w:keepLines w:val="0"/>
        <w:widowControl/>
        <w:suppressLineNumbers w:val="0"/>
        <w:wordWrap w:val="0"/>
        <w:jc w:val="both"/>
        <w:textAlignment w:val="baseline"/>
      </w:pPr>
      <w:r>
        <w:rPr>
          <w:rFonts w:hint="eastAsia" w:ascii="宋体" w:hAnsi="宋体" w:eastAsia="宋体" w:cs="宋体"/>
          <w:i w:val="0"/>
          <w:caps w:val="0"/>
          <w:color w:val="333333"/>
          <w:spacing w:val="0"/>
          <w:sz w:val="24"/>
          <w:szCs w:val="24"/>
          <w:shd w:val="clear" w:fill="FFFFFF"/>
          <w:vertAlign w:val="baseline"/>
        </w:rPr>
        <w:t>　　</w:t>
      </w:r>
      <w:r>
        <w:rPr>
          <w:rFonts w:hint="eastAsia" w:ascii="宋体" w:hAnsi="宋体" w:eastAsia="宋体" w:cs="宋体"/>
          <w:i w:val="0"/>
          <w:caps w:val="0"/>
          <w:color w:val="333333"/>
          <w:spacing w:val="0"/>
          <w:sz w:val="24"/>
          <w:szCs w:val="24"/>
          <w:shd w:val="clear" w:fill="FFFFFF"/>
          <w:vertAlign w:val="baseline"/>
          <w:lang w:val="en-US"/>
        </w:rPr>
        <w:t>1.</w:t>
      </w:r>
      <w:r>
        <w:rPr>
          <w:rFonts w:hint="eastAsia" w:ascii="宋体" w:hAnsi="宋体" w:eastAsia="宋体" w:cs="宋体"/>
          <w:i w:val="0"/>
          <w:caps w:val="0"/>
          <w:color w:val="333333"/>
          <w:spacing w:val="0"/>
          <w:sz w:val="24"/>
          <w:szCs w:val="24"/>
          <w:shd w:val="clear" w:fill="FFFFFF"/>
          <w:vertAlign w:val="baseline"/>
        </w:rPr>
        <w:t>以下四类户籍在五城区但户籍地与学籍地不一致的毕业班学生若要求回五城区升初中，“两证”（居民户口簿和住宅用途的房屋所有权证或不动产权证书。比照小学招生办法片内生界定，下同）统一的安排在片区小学对口的初中入学（回福州实小、井大小学招生片原籍录取的学生安排福州十九中入学）；“两证”不统一的由户籍所在区教育局统筹安排初中入学。 </w:t>
      </w:r>
    </w:p>
    <w:p>
      <w:pPr>
        <w:pStyle w:val="7"/>
        <w:keepNext w:val="0"/>
        <w:keepLines w:val="0"/>
        <w:widowControl/>
        <w:suppressLineNumbers w:val="0"/>
        <w:wordWrap w:val="0"/>
        <w:jc w:val="both"/>
        <w:textAlignment w:val="baseline"/>
      </w:pPr>
      <w:r>
        <w:rPr>
          <w:rFonts w:hint="eastAsia" w:ascii="宋体" w:hAnsi="宋体" w:eastAsia="宋体" w:cs="宋体"/>
          <w:i w:val="0"/>
          <w:caps w:val="0"/>
          <w:color w:val="333333"/>
          <w:spacing w:val="0"/>
          <w:sz w:val="24"/>
          <w:szCs w:val="24"/>
          <w:shd w:val="clear" w:fill="FFFFFF"/>
          <w:vertAlign w:val="baseline"/>
        </w:rPr>
        <w:t>　　①户籍在鼓楼区、台江区及仓山、晋安两区城区片，但在仓山、晋安两区农村片小学或马尾区小学就读的；</w:t>
      </w:r>
    </w:p>
    <w:p>
      <w:pPr>
        <w:pStyle w:val="7"/>
        <w:keepNext w:val="0"/>
        <w:keepLines w:val="0"/>
        <w:widowControl/>
        <w:suppressLineNumbers w:val="0"/>
        <w:wordWrap w:val="0"/>
        <w:jc w:val="both"/>
        <w:textAlignment w:val="baseline"/>
      </w:pPr>
      <w:r>
        <w:rPr>
          <w:rFonts w:hint="eastAsia" w:ascii="宋体" w:hAnsi="宋体" w:eastAsia="宋体" w:cs="宋体"/>
          <w:i w:val="0"/>
          <w:caps w:val="0"/>
          <w:color w:val="333333"/>
          <w:spacing w:val="0"/>
          <w:sz w:val="24"/>
          <w:szCs w:val="24"/>
          <w:shd w:val="clear" w:fill="FFFFFF"/>
          <w:vertAlign w:val="baseline"/>
        </w:rPr>
        <w:t>　　②户籍在仓山、晋安两区农村片或马尾区，但在鼓楼区、台江区及仓山、晋安两区城区片小学就读的；</w:t>
      </w:r>
    </w:p>
    <w:p>
      <w:pPr>
        <w:pStyle w:val="7"/>
        <w:keepNext w:val="0"/>
        <w:keepLines w:val="0"/>
        <w:widowControl/>
        <w:suppressLineNumbers w:val="0"/>
        <w:wordWrap w:val="0"/>
        <w:jc w:val="both"/>
        <w:textAlignment w:val="baseline"/>
      </w:pPr>
      <w:r>
        <w:rPr>
          <w:rFonts w:hint="eastAsia" w:ascii="宋体" w:hAnsi="宋体" w:eastAsia="宋体" w:cs="宋体"/>
          <w:i w:val="0"/>
          <w:caps w:val="0"/>
          <w:color w:val="333333"/>
          <w:spacing w:val="0"/>
          <w:sz w:val="24"/>
          <w:szCs w:val="24"/>
          <w:shd w:val="clear" w:fill="FFFFFF"/>
          <w:vertAlign w:val="baseline"/>
        </w:rPr>
        <w:t>　　③户籍在五城区，但在民办小学就读的；</w:t>
      </w:r>
    </w:p>
    <w:p>
      <w:pPr>
        <w:pStyle w:val="7"/>
        <w:keepNext w:val="0"/>
        <w:keepLines w:val="0"/>
        <w:widowControl/>
        <w:suppressLineNumbers w:val="0"/>
        <w:wordWrap w:val="0"/>
        <w:jc w:val="both"/>
        <w:textAlignment w:val="baseline"/>
      </w:pPr>
      <w:r>
        <w:rPr>
          <w:rFonts w:hint="eastAsia" w:ascii="宋体" w:hAnsi="宋体" w:eastAsia="宋体" w:cs="宋体"/>
          <w:i w:val="0"/>
          <w:caps w:val="0"/>
          <w:color w:val="333333"/>
          <w:spacing w:val="0"/>
          <w:sz w:val="24"/>
          <w:szCs w:val="24"/>
          <w:shd w:val="clear" w:fill="FFFFFF"/>
          <w:vertAlign w:val="baseline"/>
        </w:rPr>
        <w:t>　　④户籍在五城区，但在五城区以外小学就读的。</w:t>
      </w:r>
    </w:p>
    <w:p>
      <w:pPr>
        <w:pStyle w:val="7"/>
        <w:keepNext w:val="0"/>
        <w:keepLines w:val="0"/>
        <w:widowControl/>
        <w:suppressLineNumbers w:val="0"/>
        <w:wordWrap w:val="0"/>
        <w:jc w:val="both"/>
        <w:textAlignment w:val="baseline"/>
      </w:pPr>
      <w:r>
        <w:rPr>
          <w:rFonts w:hint="eastAsia" w:ascii="宋体" w:hAnsi="宋体" w:eastAsia="宋体" w:cs="宋体"/>
          <w:i w:val="0"/>
          <w:caps w:val="0"/>
          <w:color w:val="333333"/>
          <w:spacing w:val="0"/>
          <w:sz w:val="24"/>
          <w:szCs w:val="24"/>
          <w:shd w:val="clear" w:fill="FFFFFF"/>
          <w:vertAlign w:val="baseline"/>
        </w:rPr>
        <w:t>　　</w:t>
      </w:r>
      <w:r>
        <w:rPr>
          <w:rFonts w:hint="eastAsia" w:ascii="宋体" w:hAnsi="宋体" w:eastAsia="宋体" w:cs="宋体"/>
          <w:i w:val="0"/>
          <w:caps w:val="0"/>
          <w:color w:val="333333"/>
          <w:spacing w:val="0"/>
          <w:sz w:val="24"/>
          <w:szCs w:val="24"/>
          <w:shd w:val="clear" w:fill="FFFFFF"/>
          <w:vertAlign w:val="baseline"/>
          <w:lang w:val="en-US"/>
        </w:rPr>
        <w:t>2.</w:t>
      </w:r>
      <w:r>
        <w:rPr>
          <w:rFonts w:hint="eastAsia" w:ascii="宋体" w:hAnsi="宋体" w:eastAsia="宋体" w:cs="宋体"/>
          <w:i w:val="0"/>
          <w:caps w:val="0"/>
          <w:color w:val="333333"/>
          <w:spacing w:val="0"/>
          <w:sz w:val="24"/>
          <w:szCs w:val="24"/>
          <w:shd w:val="clear" w:fill="FFFFFF"/>
          <w:vertAlign w:val="baseline"/>
        </w:rPr>
        <w:t>符合福州金山中学、福州四中桔园洲中学、福州格致中学鼓山校区、福州江南水都中学、福州四十中金山分校、仓山区金港湾实验学校、福州四十中凤岗里分校、福州三中晋安校区、清华附中福州学校初中部等新办中学对口小学片内生条件的五城区其他小学毕业班学生，可申请回相应的新办中学升学，其中部分学校有相应的时间要求，具体以五城区教育局公布的初中招生办法为准。</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十二、</w:t>
      </w:r>
      <w:r>
        <w:rPr>
          <w:rFonts w:hint="eastAsia" w:ascii="宋体" w:hAnsi="宋体" w:eastAsia="宋体" w:cs="宋体"/>
          <w:b/>
          <w:i w:val="0"/>
          <w:caps w:val="0"/>
          <w:color w:val="333333"/>
          <w:spacing w:val="0"/>
          <w:sz w:val="24"/>
          <w:szCs w:val="24"/>
          <w:shd w:val="clear" w:fill="FFFFFF"/>
          <w:lang w:val="en-US"/>
        </w:rPr>
        <w:t>2024</w:t>
      </w:r>
      <w:r>
        <w:rPr>
          <w:rFonts w:hint="eastAsia" w:ascii="宋体" w:hAnsi="宋体" w:eastAsia="宋体" w:cs="宋体"/>
          <w:b/>
          <w:i w:val="0"/>
          <w:caps w:val="0"/>
          <w:color w:val="333333"/>
          <w:spacing w:val="0"/>
          <w:sz w:val="24"/>
          <w:szCs w:val="24"/>
          <w:shd w:val="clear" w:fill="FFFFFF"/>
        </w:rPr>
        <w:t>年民办初中两个志愿填报有什么要求？</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如果孩子有意愿参加</w:t>
      </w:r>
      <w:r>
        <w:rPr>
          <w:rFonts w:hint="eastAsia" w:ascii="宋体" w:hAnsi="宋体" w:eastAsia="宋体" w:cs="宋体"/>
          <w:i w:val="0"/>
          <w:caps w:val="0"/>
          <w:color w:val="333333"/>
          <w:spacing w:val="0"/>
          <w:sz w:val="24"/>
          <w:szCs w:val="24"/>
          <w:shd w:val="clear" w:fill="FFFFFF"/>
          <w:lang w:val="en-US"/>
        </w:rPr>
        <w:t>2024</w:t>
      </w:r>
      <w:r>
        <w:rPr>
          <w:rFonts w:hint="eastAsia" w:ascii="宋体" w:hAnsi="宋体" w:eastAsia="宋体" w:cs="宋体"/>
          <w:i w:val="0"/>
          <w:caps w:val="0"/>
          <w:color w:val="333333"/>
          <w:spacing w:val="0"/>
          <w:sz w:val="24"/>
          <w:szCs w:val="24"/>
          <w:shd w:val="clear" w:fill="FFFFFF"/>
        </w:rPr>
        <w:t>年民办初中招生，可填报两个民办初中志愿，第一志愿可选择升学所在区的民办初中，第二志愿可选择升学所在区的其他民办初中或其他区的市属民办初中。如果升学所在区没有民办初中，则第一志愿为空。</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十三、</w:t>
      </w:r>
      <w:r>
        <w:rPr>
          <w:rFonts w:hint="eastAsia" w:ascii="宋体" w:hAnsi="宋体" w:eastAsia="宋体" w:cs="宋体"/>
          <w:b/>
          <w:i w:val="0"/>
          <w:caps w:val="0"/>
          <w:color w:val="333333"/>
          <w:spacing w:val="0"/>
          <w:sz w:val="24"/>
          <w:szCs w:val="24"/>
          <w:shd w:val="clear" w:fill="FFFFFF"/>
          <w:lang w:val="en-US"/>
        </w:rPr>
        <w:t>2024</w:t>
      </w:r>
      <w:r>
        <w:rPr>
          <w:rFonts w:hint="eastAsia" w:ascii="宋体" w:hAnsi="宋体" w:eastAsia="宋体" w:cs="宋体"/>
          <w:b/>
          <w:i w:val="0"/>
          <w:caps w:val="0"/>
          <w:color w:val="333333"/>
          <w:spacing w:val="0"/>
          <w:sz w:val="24"/>
          <w:szCs w:val="24"/>
          <w:shd w:val="clear" w:fill="FFFFFF"/>
        </w:rPr>
        <w:t>年民办初中两个志愿的摇号规则是什么？</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如果民办初中第一志愿报名人数超过摇号招生计划数，进行摇号招生，不再面向第二志愿招生。如果第一志愿报名人数未超过摇号招生计划数，第一志愿全部录取，并继续面向第二志愿招生，第二志愿招生有两种情况：第二志愿报名人数未超过剩余摇号招生计划数，全部录取；若超过，则遵循优先满足学校所在区生源的原则，按照随机派位有关规定招生。</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例如：假设福州文博中学</w:t>
      </w:r>
      <w:r>
        <w:rPr>
          <w:rFonts w:hint="eastAsia" w:ascii="宋体" w:hAnsi="宋体" w:eastAsia="宋体" w:cs="宋体"/>
          <w:i w:val="0"/>
          <w:caps w:val="0"/>
          <w:color w:val="333333"/>
          <w:spacing w:val="0"/>
          <w:sz w:val="24"/>
          <w:szCs w:val="24"/>
          <w:shd w:val="clear" w:fill="FFFFFF"/>
          <w:lang w:val="en-US"/>
        </w:rPr>
        <w:t>2024</w:t>
      </w:r>
      <w:r>
        <w:rPr>
          <w:rFonts w:hint="eastAsia" w:ascii="宋体" w:hAnsi="宋体" w:eastAsia="宋体" w:cs="宋体"/>
          <w:i w:val="0"/>
          <w:caps w:val="0"/>
          <w:color w:val="333333"/>
          <w:spacing w:val="0"/>
          <w:sz w:val="24"/>
          <w:szCs w:val="24"/>
          <w:shd w:val="clear" w:fill="FFFFFF"/>
        </w:rPr>
        <w:t>年摇号招生计划数为</w:t>
      </w:r>
      <w:r>
        <w:rPr>
          <w:rFonts w:hint="eastAsia" w:ascii="宋体" w:hAnsi="宋体" w:eastAsia="宋体" w:cs="宋体"/>
          <w:i w:val="0"/>
          <w:caps w:val="0"/>
          <w:color w:val="333333"/>
          <w:spacing w:val="0"/>
          <w:sz w:val="24"/>
          <w:szCs w:val="24"/>
          <w:shd w:val="clear" w:fill="FFFFFF"/>
          <w:lang w:val="en-US"/>
        </w:rPr>
        <w:t>300</w:t>
      </w:r>
      <w:r>
        <w:rPr>
          <w:rFonts w:hint="eastAsia" w:ascii="宋体" w:hAnsi="宋体" w:eastAsia="宋体" w:cs="宋体"/>
          <w:i w:val="0"/>
          <w:caps w:val="0"/>
          <w:color w:val="333333"/>
          <w:spacing w:val="0"/>
          <w:sz w:val="24"/>
          <w:szCs w:val="24"/>
          <w:shd w:val="clear" w:fill="FFFFFF"/>
        </w:rPr>
        <w:t>，第一志愿报名人数为</w:t>
      </w:r>
      <w:r>
        <w:rPr>
          <w:rFonts w:hint="eastAsia" w:ascii="宋体" w:hAnsi="宋体" w:eastAsia="宋体" w:cs="宋体"/>
          <w:i w:val="0"/>
          <w:caps w:val="0"/>
          <w:color w:val="333333"/>
          <w:spacing w:val="0"/>
          <w:sz w:val="24"/>
          <w:szCs w:val="24"/>
          <w:shd w:val="clear" w:fill="FFFFFF"/>
          <w:lang w:val="en-US"/>
        </w:rPr>
        <w:t>200</w:t>
      </w:r>
      <w:r>
        <w:rPr>
          <w:rFonts w:hint="eastAsia" w:ascii="宋体" w:hAnsi="宋体" w:eastAsia="宋体" w:cs="宋体"/>
          <w:i w:val="0"/>
          <w:caps w:val="0"/>
          <w:color w:val="333333"/>
          <w:spacing w:val="0"/>
          <w:sz w:val="24"/>
          <w:szCs w:val="24"/>
          <w:shd w:val="clear" w:fill="FFFFFF"/>
        </w:rPr>
        <w:t>人，第二志愿报名人数为</w:t>
      </w:r>
      <w:r>
        <w:rPr>
          <w:rFonts w:hint="eastAsia" w:ascii="宋体" w:hAnsi="宋体" w:eastAsia="宋体" w:cs="宋体"/>
          <w:i w:val="0"/>
          <w:caps w:val="0"/>
          <w:color w:val="333333"/>
          <w:spacing w:val="0"/>
          <w:sz w:val="24"/>
          <w:szCs w:val="24"/>
          <w:shd w:val="clear" w:fill="FFFFFF"/>
          <w:lang w:val="en-US"/>
        </w:rPr>
        <w:t>500</w:t>
      </w:r>
      <w:r>
        <w:rPr>
          <w:rFonts w:hint="eastAsia" w:ascii="宋体" w:hAnsi="宋体" w:eastAsia="宋体" w:cs="宋体"/>
          <w:i w:val="0"/>
          <w:caps w:val="0"/>
          <w:color w:val="333333"/>
          <w:spacing w:val="0"/>
          <w:sz w:val="24"/>
          <w:szCs w:val="24"/>
          <w:shd w:val="clear" w:fill="FFFFFF"/>
        </w:rPr>
        <w:t>人。则第一志愿填报文博中学的</w:t>
      </w:r>
      <w:r>
        <w:rPr>
          <w:rFonts w:hint="eastAsia" w:ascii="宋体" w:hAnsi="宋体" w:eastAsia="宋体" w:cs="宋体"/>
          <w:i w:val="0"/>
          <w:caps w:val="0"/>
          <w:color w:val="333333"/>
          <w:spacing w:val="0"/>
          <w:sz w:val="24"/>
          <w:szCs w:val="24"/>
          <w:shd w:val="clear" w:fill="FFFFFF"/>
          <w:lang w:val="en-US"/>
        </w:rPr>
        <w:t>200</w:t>
      </w:r>
      <w:r>
        <w:rPr>
          <w:rFonts w:hint="eastAsia" w:ascii="宋体" w:hAnsi="宋体" w:eastAsia="宋体" w:cs="宋体"/>
          <w:i w:val="0"/>
          <w:caps w:val="0"/>
          <w:color w:val="333333"/>
          <w:spacing w:val="0"/>
          <w:sz w:val="24"/>
          <w:szCs w:val="24"/>
          <w:shd w:val="clear" w:fill="FFFFFF"/>
        </w:rPr>
        <w:t>位学生全部录取，剩余的</w:t>
      </w:r>
      <w:r>
        <w:rPr>
          <w:rFonts w:hint="eastAsia" w:ascii="宋体" w:hAnsi="宋体" w:eastAsia="宋体" w:cs="宋体"/>
          <w:i w:val="0"/>
          <w:caps w:val="0"/>
          <w:color w:val="333333"/>
          <w:spacing w:val="0"/>
          <w:sz w:val="24"/>
          <w:szCs w:val="24"/>
          <w:shd w:val="clear" w:fill="FFFFFF"/>
          <w:lang w:val="en-US"/>
        </w:rPr>
        <w:t>100</w:t>
      </w:r>
      <w:r>
        <w:rPr>
          <w:rFonts w:hint="eastAsia" w:ascii="宋体" w:hAnsi="宋体" w:eastAsia="宋体" w:cs="宋体"/>
          <w:i w:val="0"/>
          <w:caps w:val="0"/>
          <w:color w:val="333333"/>
          <w:spacing w:val="0"/>
          <w:sz w:val="24"/>
          <w:szCs w:val="24"/>
          <w:shd w:val="clear" w:fill="FFFFFF"/>
        </w:rPr>
        <w:t>个摇号招生计划数继续面向第二志愿填报文博中学的学生摇号招生。如果第二志愿填报文博中学的学生中，鼓楼区生源为</w:t>
      </w:r>
      <w:r>
        <w:rPr>
          <w:rFonts w:hint="eastAsia" w:ascii="宋体" w:hAnsi="宋体" w:eastAsia="宋体" w:cs="宋体"/>
          <w:i w:val="0"/>
          <w:caps w:val="0"/>
          <w:color w:val="333333"/>
          <w:spacing w:val="0"/>
          <w:sz w:val="24"/>
          <w:szCs w:val="24"/>
          <w:shd w:val="clear" w:fill="FFFFFF"/>
          <w:lang w:val="en-US"/>
        </w:rPr>
        <w:t>200</w:t>
      </w:r>
      <w:r>
        <w:rPr>
          <w:rFonts w:hint="eastAsia" w:ascii="宋体" w:hAnsi="宋体" w:eastAsia="宋体" w:cs="宋体"/>
          <w:i w:val="0"/>
          <w:caps w:val="0"/>
          <w:color w:val="333333"/>
          <w:spacing w:val="0"/>
          <w:sz w:val="24"/>
          <w:szCs w:val="24"/>
          <w:shd w:val="clear" w:fill="FFFFFF"/>
        </w:rPr>
        <w:t>人，非鼓楼区生源为</w:t>
      </w:r>
      <w:r>
        <w:rPr>
          <w:rFonts w:hint="eastAsia" w:ascii="宋体" w:hAnsi="宋体" w:eastAsia="宋体" w:cs="宋体"/>
          <w:i w:val="0"/>
          <w:caps w:val="0"/>
          <w:color w:val="333333"/>
          <w:spacing w:val="0"/>
          <w:sz w:val="24"/>
          <w:szCs w:val="24"/>
          <w:shd w:val="clear" w:fill="FFFFFF"/>
          <w:lang w:val="en-US"/>
        </w:rPr>
        <w:t>300</w:t>
      </w:r>
      <w:r>
        <w:rPr>
          <w:rFonts w:hint="eastAsia" w:ascii="宋体" w:hAnsi="宋体" w:eastAsia="宋体" w:cs="宋体"/>
          <w:i w:val="0"/>
          <w:caps w:val="0"/>
          <w:color w:val="333333"/>
          <w:spacing w:val="0"/>
          <w:sz w:val="24"/>
          <w:szCs w:val="24"/>
          <w:shd w:val="clear" w:fill="FFFFFF"/>
        </w:rPr>
        <w:t>人，则优先满足学校所在区的鼓楼区生源，只针对鼓楼区生源的</w:t>
      </w:r>
      <w:r>
        <w:rPr>
          <w:rFonts w:hint="eastAsia" w:ascii="宋体" w:hAnsi="宋体" w:eastAsia="宋体" w:cs="宋体"/>
          <w:i w:val="0"/>
          <w:caps w:val="0"/>
          <w:color w:val="333333"/>
          <w:spacing w:val="0"/>
          <w:sz w:val="24"/>
          <w:szCs w:val="24"/>
          <w:shd w:val="clear" w:fill="FFFFFF"/>
          <w:lang w:val="en-US"/>
        </w:rPr>
        <w:t>200</w:t>
      </w:r>
      <w:r>
        <w:rPr>
          <w:rFonts w:hint="eastAsia" w:ascii="宋体" w:hAnsi="宋体" w:eastAsia="宋体" w:cs="宋体"/>
          <w:i w:val="0"/>
          <w:caps w:val="0"/>
          <w:color w:val="333333"/>
          <w:spacing w:val="0"/>
          <w:sz w:val="24"/>
          <w:szCs w:val="24"/>
          <w:shd w:val="clear" w:fill="FFFFFF"/>
        </w:rPr>
        <w:t>人进行摇号招生，不再面向非鼓楼区生源招生。如果第二志愿填报文博中学的学生中，鼓楼区生源为</w:t>
      </w:r>
      <w:r>
        <w:rPr>
          <w:rFonts w:hint="eastAsia" w:ascii="宋体" w:hAnsi="宋体" w:eastAsia="宋体" w:cs="宋体"/>
          <w:i w:val="0"/>
          <w:caps w:val="0"/>
          <w:color w:val="333333"/>
          <w:spacing w:val="0"/>
          <w:sz w:val="24"/>
          <w:szCs w:val="24"/>
          <w:shd w:val="clear" w:fill="FFFFFF"/>
          <w:lang w:val="en-US"/>
        </w:rPr>
        <w:t>50</w:t>
      </w:r>
      <w:r>
        <w:rPr>
          <w:rFonts w:hint="eastAsia" w:ascii="宋体" w:hAnsi="宋体" w:eastAsia="宋体" w:cs="宋体"/>
          <w:i w:val="0"/>
          <w:caps w:val="0"/>
          <w:color w:val="333333"/>
          <w:spacing w:val="0"/>
          <w:sz w:val="24"/>
          <w:szCs w:val="24"/>
          <w:shd w:val="clear" w:fill="FFFFFF"/>
        </w:rPr>
        <w:t>人，非鼓楼区生源为</w:t>
      </w:r>
      <w:r>
        <w:rPr>
          <w:rFonts w:hint="eastAsia" w:ascii="宋体" w:hAnsi="宋体" w:eastAsia="宋体" w:cs="宋体"/>
          <w:i w:val="0"/>
          <w:caps w:val="0"/>
          <w:color w:val="333333"/>
          <w:spacing w:val="0"/>
          <w:sz w:val="24"/>
          <w:szCs w:val="24"/>
          <w:shd w:val="clear" w:fill="FFFFFF"/>
          <w:lang w:val="en-US"/>
        </w:rPr>
        <w:t>450</w:t>
      </w:r>
      <w:r>
        <w:rPr>
          <w:rFonts w:hint="eastAsia" w:ascii="宋体" w:hAnsi="宋体" w:eastAsia="宋体" w:cs="宋体"/>
          <w:i w:val="0"/>
          <w:caps w:val="0"/>
          <w:color w:val="333333"/>
          <w:spacing w:val="0"/>
          <w:sz w:val="24"/>
          <w:szCs w:val="24"/>
          <w:shd w:val="clear" w:fill="FFFFFF"/>
        </w:rPr>
        <w:t>人，则鼓楼区生源的</w:t>
      </w:r>
      <w:r>
        <w:rPr>
          <w:rFonts w:hint="eastAsia" w:ascii="宋体" w:hAnsi="宋体" w:eastAsia="宋体" w:cs="宋体"/>
          <w:i w:val="0"/>
          <w:caps w:val="0"/>
          <w:color w:val="333333"/>
          <w:spacing w:val="0"/>
          <w:sz w:val="24"/>
          <w:szCs w:val="24"/>
          <w:shd w:val="clear" w:fill="FFFFFF"/>
          <w:lang w:val="en-US"/>
        </w:rPr>
        <w:t>50</w:t>
      </w:r>
      <w:r>
        <w:rPr>
          <w:rFonts w:hint="eastAsia" w:ascii="宋体" w:hAnsi="宋体" w:eastAsia="宋体" w:cs="宋体"/>
          <w:i w:val="0"/>
          <w:caps w:val="0"/>
          <w:color w:val="333333"/>
          <w:spacing w:val="0"/>
          <w:sz w:val="24"/>
          <w:szCs w:val="24"/>
          <w:shd w:val="clear" w:fill="FFFFFF"/>
        </w:rPr>
        <w:t>人全部录取，剩余的</w:t>
      </w:r>
      <w:r>
        <w:rPr>
          <w:rFonts w:hint="eastAsia" w:ascii="宋体" w:hAnsi="宋体" w:eastAsia="宋体" w:cs="宋体"/>
          <w:i w:val="0"/>
          <w:caps w:val="0"/>
          <w:color w:val="333333"/>
          <w:spacing w:val="0"/>
          <w:sz w:val="24"/>
          <w:szCs w:val="24"/>
          <w:shd w:val="clear" w:fill="FFFFFF"/>
          <w:lang w:val="en-US"/>
        </w:rPr>
        <w:t>50</w:t>
      </w:r>
      <w:r>
        <w:rPr>
          <w:rFonts w:hint="eastAsia" w:ascii="宋体" w:hAnsi="宋体" w:eastAsia="宋体" w:cs="宋体"/>
          <w:i w:val="0"/>
          <w:caps w:val="0"/>
          <w:color w:val="333333"/>
          <w:spacing w:val="0"/>
          <w:sz w:val="24"/>
          <w:szCs w:val="24"/>
          <w:shd w:val="clear" w:fill="FFFFFF"/>
        </w:rPr>
        <w:t>个摇号招生计划数面向非鼓楼区生源的</w:t>
      </w:r>
      <w:r>
        <w:rPr>
          <w:rFonts w:hint="eastAsia" w:ascii="宋体" w:hAnsi="宋体" w:eastAsia="宋体" w:cs="宋体"/>
          <w:i w:val="0"/>
          <w:caps w:val="0"/>
          <w:color w:val="333333"/>
          <w:spacing w:val="0"/>
          <w:sz w:val="24"/>
          <w:szCs w:val="24"/>
          <w:shd w:val="clear" w:fill="FFFFFF"/>
          <w:lang w:val="en-US"/>
        </w:rPr>
        <w:t>450</w:t>
      </w:r>
      <w:r>
        <w:rPr>
          <w:rFonts w:hint="eastAsia" w:ascii="宋体" w:hAnsi="宋体" w:eastAsia="宋体" w:cs="宋体"/>
          <w:i w:val="0"/>
          <w:caps w:val="0"/>
          <w:color w:val="333333"/>
          <w:spacing w:val="0"/>
          <w:sz w:val="24"/>
          <w:szCs w:val="24"/>
          <w:shd w:val="clear" w:fill="FFFFFF"/>
        </w:rPr>
        <w:t>人摇号招生。</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十四、孩子毕业于鼓楼区的小学，孩子户口落在仓山区，如果想参加</w:t>
      </w:r>
      <w:r>
        <w:rPr>
          <w:rFonts w:hint="eastAsia" w:ascii="宋体" w:hAnsi="宋体" w:eastAsia="宋体" w:cs="宋体"/>
          <w:b/>
          <w:i w:val="0"/>
          <w:caps w:val="0"/>
          <w:color w:val="333333"/>
          <w:spacing w:val="0"/>
          <w:sz w:val="24"/>
          <w:szCs w:val="24"/>
          <w:shd w:val="clear" w:fill="FFFFFF"/>
          <w:lang w:val="en-US"/>
        </w:rPr>
        <w:t>2024</w:t>
      </w:r>
      <w:r>
        <w:rPr>
          <w:rFonts w:hint="eastAsia" w:ascii="宋体" w:hAnsi="宋体" w:eastAsia="宋体" w:cs="宋体"/>
          <w:b/>
          <w:i w:val="0"/>
          <w:caps w:val="0"/>
          <w:color w:val="333333"/>
          <w:spacing w:val="0"/>
          <w:sz w:val="24"/>
          <w:szCs w:val="24"/>
          <w:shd w:val="clear" w:fill="FFFFFF"/>
        </w:rPr>
        <w:t>年民办初中招生，应如何填报志愿？</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如果孩子毕业于鼓楼区的小学，并选择继续在鼓楼区升学，第一志愿可填报学校所在地为鼓楼区的民办初中，第二志愿可填报学校所在地为鼓楼区的其他民办初中或其他区的市属民办初中。如果孩子符合回仓山区原籍升学条件并申请回仓山区升学，第一志愿可填报学校所在地为仓山区的民办初中，第二志愿可填报学校所在地为仓山区的其他民办初中或其他区的市属民办初中。</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十五、孩子毕业于长乐区（高新区）的小学，孩子户口落在福州五城区，</w:t>
      </w:r>
      <w:r>
        <w:rPr>
          <w:rFonts w:hint="eastAsia" w:ascii="宋体" w:hAnsi="宋体" w:eastAsia="宋体" w:cs="宋体"/>
          <w:b/>
          <w:i w:val="0"/>
          <w:caps w:val="0"/>
          <w:color w:val="333333"/>
          <w:spacing w:val="0"/>
          <w:sz w:val="24"/>
          <w:szCs w:val="24"/>
          <w:shd w:val="clear" w:fill="FFFFFF"/>
          <w:lang w:val="en-US"/>
        </w:rPr>
        <w:t>2024</w:t>
      </w:r>
      <w:r>
        <w:rPr>
          <w:rFonts w:hint="eastAsia" w:ascii="宋体" w:hAnsi="宋体" w:eastAsia="宋体" w:cs="宋体"/>
          <w:b/>
          <w:i w:val="0"/>
          <w:caps w:val="0"/>
          <w:color w:val="333333"/>
          <w:spacing w:val="0"/>
          <w:sz w:val="24"/>
          <w:szCs w:val="24"/>
          <w:shd w:val="clear" w:fill="FFFFFF"/>
        </w:rPr>
        <w:t>年可以参加福州五城区民办初中的招生吗？要如何填报志愿？</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如果孩子选择在长乐区（高新区）升学，填报第二志愿时可选择福州五城区市属民办初中。长乐区及高新区生源若需要参与福州五城区市属民办初中招生，由毕业学校收集纸质版志愿报区教育局，区教育局汇总后报福州市教育局。</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因孩子户口落在福州五城区，小升初时符合回五城区升学的条件。如果申请回五城区户籍所在地升学，第一志愿可填报户籍所在地的民办初中，第二志愿可填报户籍所在地的其他民办初中或其他区的市属民办初中。</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w:t>
      </w:r>
      <w:r>
        <w:rPr>
          <w:rFonts w:hint="eastAsia" w:ascii="宋体" w:hAnsi="宋体" w:eastAsia="宋体" w:cs="宋体"/>
          <w:b/>
          <w:i w:val="0"/>
          <w:caps w:val="0"/>
          <w:color w:val="333333"/>
          <w:spacing w:val="0"/>
          <w:sz w:val="24"/>
          <w:szCs w:val="24"/>
          <w:shd w:val="clear" w:fill="FFFFFF"/>
        </w:rPr>
        <w:t>十六、孩子毕业于福州市区外的小学，孩子户口落在福州五城区，</w:t>
      </w:r>
      <w:r>
        <w:rPr>
          <w:rFonts w:hint="eastAsia" w:ascii="宋体" w:hAnsi="宋体" w:eastAsia="宋体" w:cs="宋体"/>
          <w:b/>
          <w:i w:val="0"/>
          <w:caps w:val="0"/>
          <w:color w:val="333333"/>
          <w:spacing w:val="0"/>
          <w:sz w:val="24"/>
          <w:szCs w:val="24"/>
          <w:shd w:val="clear" w:fill="FFFFFF"/>
          <w:lang w:val="en-US"/>
        </w:rPr>
        <w:t>2024</w:t>
      </w:r>
      <w:r>
        <w:rPr>
          <w:rFonts w:hint="eastAsia" w:ascii="宋体" w:hAnsi="宋体" w:eastAsia="宋体" w:cs="宋体"/>
          <w:b/>
          <w:i w:val="0"/>
          <w:caps w:val="0"/>
          <w:color w:val="333333"/>
          <w:spacing w:val="0"/>
          <w:sz w:val="24"/>
          <w:szCs w:val="24"/>
          <w:shd w:val="clear" w:fill="FFFFFF"/>
        </w:rPr>
        <w:t>年可以参加福州五城区民办初中的招生吗？</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如果孩子选择在福州市区外升学，无法参加福州五城区民办初中的招生。因孩子户口落在福州五城区，小升初时符合回五城区升学的条件。如果申请回五城区户籍所在地升学，第一志愿可填报户籍所在地的民办初中，第二志愿可填报户籍所在地的其他民办初中或其他区的市属民办初中。</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十七、孩子符合回福州五城区户籍所在地升学的条件，并申请回户籍所在地升学，参加了户籍所在地的民办初中招生。如果没有摇中民办初中，还能再申请回原学籍所在地升学吗？</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如果孩子申请回户籍所在地升学，未被民办初中录取，应由户籍所在区教育局按相关规定安排公办初中升学，不能再回原学籍所在地升学。</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十八、孩子摇中民办初中，能退档吗？还能再回初招对口学校升学吗？</w:t>
      </w:r>
    </w:p>
    <w:p>
      <w:pPr>
        <w:pStyle w:val="7"/>
        <w:keepNext w:val="0"/>
        <w:keepLines w:val="0"/>
        <w:widowControl/>
        <w:suppressLineNumbers w:val="0"/>
        <w:wordWrap w:val="0"/>
        <w:jc w:val="both"/>
      </w:pPr>
      <w:r>
        <w:rPr>
          <w:rFonts w:hint="eastAsia" w:ascii="宋体" w:hAnsi="宋体" w:eastAsia="宋体" w:cs="宋体"/>
          <w:i w:val="0"/>
          <w:caps w:val="0"/>
          <w:color w:val="333333"/>
          <w:spacing w:val="0"/>
          <w:sz w:val="24"/>
          <w:szCs w:val="24"/>
          <w:shd w:val="clear" w:fill="FFFFFF"/>
        </w:rPr>
        <w:t>　　被民办初中录取的学生，一般情况不允许退档。建议学生或家长填报民办初中志愿前，充分了解民办学校办学条件、地址、收费等信息，结合家庭经济、交通等情况，慎重填报。因极特殊原因确需要退档的，由生源地统筹安排公办学校就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AC85016"/>
    <w:rsid w:val="145B19C7"/>
    <w:rsid w:val="2A4A6FC7"/>
    <w:rsid w:val="33DB0475"/>
    <w:rsid w:val="3E8311CB"/>
    <w:rsid w:val="4AFF25EF"/>
    <w:rsid w:val="7E75328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2024-08-20T02:44:47Z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