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5C6186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00" w:beforeAutospacing="0" w:afterAutospacing="0" w:line="240" w:lineRule="auto"/>
        <w:ind w:left="0" w:leftChars="0" w:right="250" w:rightChars="119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榕环评〔2025〕24号</w:t>
      </w:r>
    </w:p>
    <w:p w14:paraId="5E2F74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80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福州市生态环境局</w:t>
      </w:r>
    </w:p>
    <w:p w14:paraId="0CA5B3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20" w:lineRule="exact"/>
        <w:ind w:left="0" w:right="0"/>
        <w:jc w:val="center"/>
        <w:textAlignment w:val="auto"/>
        <w:rPr>
          <w:rFonts w:hint="eastAsia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关于福州市闽侯县大学城污水处理厂四期工程（厂内工程第一阶段）项目环境影响报告表的审批意见</w:t>
      </w:r>
    </w:p>
    <w:p w14:paraId="73DD7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</w:p>
    <w:p w14:paraId="01A2F1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福州澳星同方净水业有限公司：</w:t>
      </w:r>
    </w:p>
    <w:p w14:paraId="56EBD3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你司报送的《福州市闽侯县大学城污水处理厂四期工程（厂内工程第一阶段）项目环境影响报告表》(以下简称《报告表》)收悉。根据《中华人民共和国环境影响评价法》第22条等规定，并征求福州市高新区生态环境局意见，现提出审批意见如下：</w:t>
      </w:r>
    </w:p>
    <w:p w14:paraId="6AA4B6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一、福州市闽侯县大学城污水处理厂四期工程（厂内工程第一阶段）项目位于闽侯县新保路与117县道路口附近（现有厂区内），主要通过对现状污水处理厂一期二期进行扩能改造，处理能力由12万吨/天提升至14万吨/天，扩能改造内容具体包括:一期、二期粗格栅及进水泵房扩能改造、一期、二期细格栅及旋流沉砂池扩能改造、一期、二期CASS池扩能改造、一期、二期鼓风机房改造等。</w:t>
      </w:r>
    </w:p>
    <w:p w14:paraId="1DA5DF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根据《报告表》评价结论，该项目建设符合生态环境保护相关法律法规和政策，符合生态环境分区管控要求，在严格落实《报告表》提出的各项生态环境保护和环境风险防控措施，加强环境管理的前提下，从环境影响角度分析，项目建设可行。我局原则同意《报告表》中所列建设项目的性质、规模、地点、工艺和拟采取的环境保护对策措施。</w:t>
      </w:r>
    </w:p>
    <w:p w14:paraId="2534A0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二、项目建设和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"/>
        </w:rPr>
        <w:t>生产管理过程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中，应认真落实《报告表》提出的各项生态环境保护措施和要求，采取严格有效的污染防治、环境风险防控措施，确保各类污染物达标排放，环境风险有效防控。着重做好以下工作：</w:t>
      </w:r>
    </w:p>
    <w:p w14:paraId="1DD66DD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一）大气污染防治。项目粗格栅及进水泵房，细格栅及旋流沉砂池，CASS的厌氧/缺氧池均采取全封闭设置，除设备检修不开启出入口。一期工程预处理单元粗格栅及进水泵房、细格栅及沉砂池产生的臭气，一期工程CASS反应池缺氧/厌氧段产生的臭气进入1#生物除臭装置处理后废气经15米高排气筒排放。污泥处理单元、二期工程预处理单元(粗格栅及进水泵房，二三期共用)臭气及二期工程CASS反应池缺氧、厌氧段产生的臭气进入2#生物除臭装置处理后废气经15米排气筒排放。恶臭污染物有组织排放执行《恶臭污染物排放标准》(GB14554-93)表2排放限值，无组织排放执行《城镇污水处理厂污染物排放标准》(GB18918-2002)表4二级标准排放限值。</w:t>
      </w:r>
    </w:p>
    <w:p w14:paraId="0B33BF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根据《报告表》评价结论，项目环境防护距离为一期、二期粗格栅及进水泵房，一期、二期细格栅及旋流沉砂池，一期、二期CASS池，三期A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vertAlign w:val="superscript"/>
          <w:lang w:val="en-US" w:eastAsia="zh-CN" w:bidi="ar"/>
        </w:rPr>
        <w:t>2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O反应池和污泥脱水间（含污泥堆放间）等设施边界外50米范围，在此环境防护范围内不得有居民区、学校、医院等环境敏感目标。你司应将环境防护距离控制要求及时报告当地政府和建设规划部门，并配合做好规划用地控制工作。</w:t>
      </w:r>
    </w:p>
    <w:p w14:paraId="0786C9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二）水污染防治。项目应采用先进可靠的水处理工艺，尾水处理达到《城镇污水处理厂污染物排放标准》(GB18918-2002)及其修改单中一级A标准要求后，排入溪源溪高岐段。要求排放口应按规范设置，安装流量、pH、COD、氨氮、TP、TN在线监控设施，并与生态环境部门联网。</w:t>
      </w:r>
    </w:p>
    <w:p w14:paraId="285711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三）优先选用低噪声设备，对高噪声污染源采取减振、隔声、降噪措施，北侧、西侧、南测厂界噪声排放执行《工业企业厂界环境噪声排放标准》（GB12348-2008）3类标准，东侧厂界噪声排放执行《工业企业厂界环境噪声排放标准》（GB12348-2008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4类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标准。</w:t>
      </w:r>
    </w:p>
    <w:p w14:paraId="566491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四）固废污染防治。实验室废液、废机油、废紫外线灯管等危险废物分类暂存于厂区危废仓库内，并委托有资质单位收集处置。危险废物贮存执行《危险废物贮存污染控制标准》（GB18597-2023）要求，转移管理执行《危险废物转移管理办法》（部令第23号）相关规定。</w:t>
      </w:r>
    </w:p>
    <w:p w14:paraId="0FF60E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（五）土壤和地下水污染防治。按相关技术规范及《报告表》要求严格落实分区防渗措施，并加强防渗设施的日常维护。落实土壤和地下水监测制度，防止土壤及地下水污染。</w:t>
      </w:r>
    </w:p>
    <w:p w14:paraId="01E5A0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（六）环境风险防范。强化环境风险防范和应急措施，及时修订企业突发环境事件应急预案，充分衔接政府及有关部门的应急预案，并与地方政府建立应急联动机制。做好防范措施，避免事故排放，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对下游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河流水质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产生不利影响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58C616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三、本项目新增主要污染物排放总量控制要求为：化学需</w:t>
      </w:r>
      <w:bookmarkStart w:id="0" w:name="_GoBack"/>
      <w:bookmarkEnd w:id="0"/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氧量365吨/年、氨氮36.5吨/年</w:t>
      </w:r>
      <w:r>
        <w:rPr>
          <w:rFonts w:hint="eastAsia" w:ascii="仿宋_GB2312" w:hAnsi="Times New Roman" w:eastAsia="仿宋_GB2312" w:cs="宋体"/>
          <w:strike w:val="0"/>
          <w:dstrike w:val="0"/>
          <w:kern w:val="0"/>
          <w:sz w:val="32"/>
          <w:szCs w:val="32"/>
          <w:highlight w:val="none"/>
          <w:lang w:val="en-US" w:eastAsia="zh-CN" w:bidi="ar"/>
        </w:rPr>
        <w:t>。项目改扩建后全厂主要污染物排放总量控制要求为: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化学需氧量2555吨/年、氨氮255.5吨/年。</w:t>
      </w:r>
    </w:p>
    <w:p w14:paraId="06AE66A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四、《报告表》批准后，如建设项目的性质、规模、地点、采用的生产工艺或者防治污染、防止生态破坏的措施发生重大变动的，应当依法重新报批项目环评。《报告表》自批准之日起满5年，项目方开工建设的，其环评文件应当依法报我局重新审核。</w:t>
      </w:r>
    </w:p>
    <w:p w14:paraId="37C4D1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五、项目建设应严格执行环境保护“三同时”制度，投入生产并产生实际排污行为之前，你司应认真梳理并确认各项环境保护措施落实，依法重新申领排污许可证并按证排污。项目投入生产后，应依法组织开展竣工环保自主验收。</w:t>
      </w:r>
    </w:p>
    <w:p w14:paraId="7724DF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highlight w:val="none"/>
          <w:lang w:val="en-US" w:eastAsia="zh-CN" w:bidi="ar"/>
        </w:rPr>
        <w:t>六、我局委托福州市生态环境保护综合执法支队开展该项目环保“三同时”监督检查，由福州市高新区生态环境局负责该项目日常环保监督管理工作。</w:t>
      </w:r>
    </w:p>
    <w:p w14:paraId="08C779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yellow"/>
          <w:lang w:val="en-US"/>
        </w:rPr>
      </w:pPr>
    </w:p>
    <w:p w14:paraId="1743B42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170" w:rightChars="557"/>
        <w:jc w:val="right"/>
        <w:textAlignment w:val="auto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福州市生态环境局</w:t>
      </w:r>
    </w:p>
    <w:p w14:paraId="681BECD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170" w:rightChars="557"/>
        <w:jc w:val="right"/>
        <w:textAlignment w:val="auto"/>
        <w:rPr>
          <w:rFonts w:hint="eastAsia" w:ascii="仿宋_GB2312" w:eastAsia="仿宋_GB2312" w:cs="仿宋_GB2312"/>
          <w:highlight w:val="none"/>
          <w:lang w:eastAsia="zh-CN"/>
        </w:rPr>
      </w:pPr>
      <w:r>
        <w:rPr>
          <w:rFonts w:hint="eastAsia" w:ascii="仿宋_GB2312" w:eastAsia="仿宋_GB2312" w:cs="仿宋_GB2312"/>
          <w:highlight w:val="none"/>
          <w:lang w:val="en-US"/>
        </w:rPr>
        <w:t>20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25</w:t>
      </w:r>
      <w:r>
        <w:rPr>
          <w:rFonts w:hint="eastAsia" w:ascii="仿宋_GB2312" w:eastAsia="仿宋_GB2312" w:cs="仿宋_GB2312"/>
          <w:highlight w:val="none"/>
          <w:lang w:eastAsia="zh-CN"/>
        </w:rPr>
        <w:t>年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6</w:t>
      </w:r>
      <w:r>
        <w:rPr>
          <w:rFonts w:hint="eastAsia" w:ascii="仿宋_GB2312" w:eastAsia="仿宋_GB2312" w:cs="仿宋_GB2312"/>
          <w:highlight w:val="none"/>
          <w:lang w:eastAsia="zh-CN"/>
        </w:rPr>
        <w:t>月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23</w:t>
      </w:r>
      <w:r>
        <w:rPr>
          <w:rFonts w:hint="eastAsia" w:ascii="仿宋_GB2312" w:eastAsia="仿宋_GB2312" w:cs="仿宋_GB2312"/>
          <w:highlight w:val="none"/>
          <w:lang w:eastAsia="zh-CN"/>
        </w:rPr>
        <w:t>日</w:t>
      </w:r>
    </w:p>
    <w:p w14:paraId="28EF1B1A">
      <w:pPr>
        <w:rPr>
          <w:rFonts w:hint="eastAsia" w:ascii="仿宋_GB2312" w:eastAsia="仿宋_GB2312" w:cs="仿宋_GB2312"/>
          <w:highlight w:val="yellow"/>
          <w:lang w:eastAsia="zh-CN"/>
        </w:rPr>
      </w:pPr>
    </w:p>
    <w:p w14:paraId="535509F7">
      <w:pPr>
        <w:pStyle w:val="2"/>
        <w:rPr>
          <w:rFonts w:hint="eastAsia" w:ascii="仿宋_GB2312" w:eastAsia="仿宋_GB2312" w:cs="仿宋_GB2312"/>
          <w:highlight w:val="yellow"/>
          <w:lang w:eastAsia="zh-CN"/>
        </w:rPr>
      </w:pPr>
    </w:p>
    <w:p w14:paraId="01F58580">
      <w:pPr>
        <w:pStyle w:val="2"/>
        <w:rPr>
          <w:rFonts w:hint="eastAsia" w:ascii="仿宋_GB2312" w:eastAsia="仿宋_GB2312" w:cs="仿宋_GB2312"/>
          <w:highlight w:val="yellow"/>
          <w:lang w:eastAsia="zh-CN"/>
        </w:rPr>
      </w:pPr>
    </w:p>
    <w:p w14:paraId="595FFE03">
      <w:pPr>
        <w:pStyle w:val="2"/>
        <w:rPr>
          <w:rFonts w:hint="eastAsia" w:ascii="仿宋_GB2312" w:eastAsia="仿宋_GB2312" w:cs="仿宋_GB2312"/>
          <w:highlight w:val="yellow"/>
          <w:lang w:eastAsia="zh-CN"/>
        </w:rPr>
      </w:pPr>
    </w:p>
    <w:p w14:paraId="66436701">
      <w:pPr>
        <w:rPr>
          <w:rFonts w:hint="eastAsia"/>
          <w:lang w:eastAsia="zh-CN"/>
        </w:rPr>
      </w:pPr>
    </w:p>
    <w:p w14:paraId="0BCDF1C4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highlight w:val="none"/>
          <w:lang w:val="en-US"/>
        </w:rPr>
      </w:pPr>
    </w:p>
    <w:tbl>
      <w:tblPr>
        <w:tblStyle w:val="9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85"/>
        <w:gridCol w:w="3675"/>
      </w:tblGrid>
      <w:tr w14:paraId="2058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0E2176">
            <w:pPr>
              <w:keepNext w:val="0"/>
              <w:keepLines w:val="0"/>
              <w:widowControl w:val="0"/>
              <w:suppressLineNumbers w:val="0"/>
              <w:tabs>
                <w:tab w:val="left" w:pos="3885"/>
              </w:tabs>
              <w:spacing w:before="0" w:beforeAutospacing="0" w:after="0" w:afterAutospacing="0"/>
              <w:ind w:left="0" w:right="0" w:firstLine="179" w:firstLineChars="64"/>
              <w:jc w:val="both"/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抄送：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E9F528">
            <w:pPr>
              <w:keepNext w:val="0"/>
              <w:keepLines w:val="0"/>
              <w:widowControl w:val="0"/>
              <w:suppressLineNumbers w:val="0"/>
              <w:tabs>
                <w:tab w:val="left" w:pos="3885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highlight w:val="none"/>
                <w:lang w:val="en-US" w:eastAsia="zh-CN" w:bidi="ar"/>
              </w:rPr>
              <w:t>福州市生态环境保护综合执法支队，福州市高新区生态环境局，福建宏其检测科技有限责任公司。</w:t>
            </w:r>
          </w:p>
        </w:tc>
      </w:tr>
      <w:tr w14:paraId="680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FE1F86">
            <w:pPr>
              <w:keepNext w:val="0"/>
              <w:keepLines w:val="0"/>
              <w:widowControl w:val="0"/>
              <w:suppressLineNumbers w:val="0"/>
              <w:tabs>
                <w:tab w:val="left" w:pos="3885"/>
              </w:tabs>
              <w:spacing w:before="0" w:beforeAutospacing="0" w:after="0" w:afterAutospacing="0"/>
              <w:ind w:left="0" w:right="0" w:firstLine="179" w:firstLineChars="64"/>
              <w:jc w:val="both"/>
              <w:rPr>
                <w:rFonts w:eastAsia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福州市生态环境局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AC3E08">
            <w:pPr>
              <w:keepNext w:val="0"/>
              <w:keepLines w:val="0"/>
              <w:widowControl w:val="0"/>
              <w:suppressLineNumbers w:val="0"/>
              <w:tabs>
                <w:tab w:val="left" w:pos="3882"/>
                <w:tab w:val="left" w:pos="3987"/>
              </w:tabs>
              <w:spacing w:before="0" w:beforeAutospacing="0" w:after="0" w:afterAutospacing="0"/>
              <w:ind w:left="0" w:right="311" w:rightChars="148"/>
              <w:jc w:val="right"/>
              <w:rPr>
                <w:rFonts w:eastAsia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2025年6月23日印发</w:t>
            </w:r>
          </w:p>
        </w:tc>
      </w:tr>
      <w:tr w14:paraId="4AE6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8CE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95348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06EBD">
            <w:pPr>
              <w:rPr>
                <w:rFonts w:hint="eastAsia" w:ascii="宋体"/>
                <w:sz w:val="24"/>
                <w:szCs w:val="24"/>
                <w:highlight w:val="none"/>
              </w:rPr>
            </w:pPr>
          </w:p>
        </w:tc>
      </w:tr>
    </w:tbl>
    <w:p w14:paraId="484DF080">
      <w:pPr>
        <w:rPr>
          <w:highlight w:val="none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8302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CE734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CE734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mU4YmM1MTQ3ZDUyOWQxMDA5OGU4MmQ5YTNiMDAifQ=="/>
  </w:docVars>
  <w:rsids>
    <w:rsidRoot w:val="2A7F762B"/>
    <w:rsid w:val="00D055EE"/>
    <w:rsid w:val="01DD6FC1"/>
    <w:rsid w:val="04B97894"/>
    <w:rsid w:val="06412598"/>
    <w:rsid w:val="076B63F8"/>
    <w:rsid w:val="07B76A03"/>
    <w:rsid w:val="08877123"/>
    <w:rsid w:val="09194B83"/>
    <w:rsid w:val="097912D2"/>
    <w:rsid w:val="0A0259D4"/>
    <w:rsid w:val="0A537496"/>
    <w:rsid w:val="0A7B2C42"/>
    <w:rsid w:val="0CFC23E2"/>
    <w:rsid w:val="0D9C4648"/>
    <w:rsid w:val="0EBC0E2F"/>
    <w:rsid w:val="0FBE4740"/>
    <w:rsid w:val="121E2D9F"/>
    <w:rsid w:val="123E696C"/>
    <w:rsid w:val="12D0457D"/>
    <w:rsid w:val="12D23BBF"/>
    <w:rsid w:val="1339568F"/>
    <w:rsid w:val="15B63938"/>
    <w:rsid w:val="16C049E6"/>
    <w:rsid w:val="17376763"/>
    <w:rsid w:val="17C02571"/>
    <w:rsid w:val="185C0C0F"/>
    <w:rsid w:val="19F13A89"/>
    <w:rsid w:val="1A07082D"/>
    <w:rsid w:val="1A2D6D57"/>
    <w:rsid w:val="20835F2C"/>
    <w:rsid w:val="208F6B19"/>
    <w:rsid w:val="213F3844"/>
    <w:rsid w:val="219278A5"/>
    <w:rsid w:val="23D1267C"/>
    <w:rsid w:val="23ED5533"/>
    <w:rsid w:val="264F7B2D"/>
    <w:rsid w:val="26F17F87"/>
    <w:rsid w:val="26FA4A88"/>
    <w:rsid w:val="28A86FC8"/>
    <w:rsid w:val="2A021261"/>
    <w:rsid w:val="2A7F762B"/>
    <w:rsid w:val="2C7B0035"/>
    <w:rsid w:val="2CAD0908"/>
    <w:rsid w:val="2CB668AB"/>
    <w:rsid w:val="2E214D74"/>
    <w:rsid w:val="2F652F3C"/>
    <w:rsid w:val="30096A34"/>
    <w:rsid w:val="306223AB"/>
    <w:rsid w:val="31DF7D29"/>
    <w:rsid w:val="32432891"/>
    <w:rsid w:val="344B15E7"/>
    <w:rsid w:val="34565CE1"/>
    <w:rsid w:val="34B92A27"/>
    <w:rsid w:val="34E11855"/>
    <w:rsid w:val="353A30CF"/>
    <w:rsid w:val="38EE2201"/>
    <w:rsid w:val="396A64FB"/>
    <w:rsid w:val="396B7625"/>
    <w:rsid w:val="3B0F3019"/>
    <w:rsid w:val="3C461732"/>
    <w:rsid w:val="3DB945F5"/>
    <w:rsid w:val="3F542FD5"/>
    <w:rsid w:val="402C102B"/>
    <w:rsid w:val="41976E73"/>
    <w:rsid w:val="438B4B5B"/>
    <w:rsid w:val="43CA10AF"/>
    <w:rsid w:val="45314B84"/>
    <w:rsid w:val="45F92FCA"/>
    <w:rsid w:val="47C411B6"/>
    <w:rsid w:val="49014440"/>
    <w:rsid w:val="49641AB4"/>
    <w:rsid w:val="4A69668E"/>
    <w:rsid w:val="4A810DC1"/>
    <w:rsid w:val="4B2126A9"/>
    <w:rsid w:val="4B456184"/>
    <w:rsid w:val="4B997BD4"/>
    <w:rsid w:val="4BC03622"/>
    <w:rsid w:val="4C547C35"/>
    <w:rsid w:val="4CD339FE"/>
    <w:rsid w:val="4DB67CDD"/>
    <w:rsid w:val="4E576091"/>
    <w:rsid w:val="4ED41923"/>
    <w:rsid w:val="5328504E"/>
    <w:rsid w:val="53325C92"/>
    <w:rsid w:val="533A7710"/>
    <w:rsid w:val="55473069"/>
    <w:rsid w:val="56DD30D8"/>
    <w:rsid w:val="5773682D"/>
    <w:rsid w:val="59251C1A"/>
    <w:rsid w:val="59790483"/>
    <w:rsid w:val="5A626A26"/>
    <w:rsid w:val="5A7A005C"/>
    <w:rsid w:val="5AB30E80"/>
    <w:rsid w:val="5BC855A2"/>
    <w:rsid w:val="5CB956CE"/>
    <w:rsid w:val="5D8466D6"/>
    <w:rsid w:val="5DF8536F"/>
    <w:rsid w:val="61464082"/>
    <w:rsid w:val="61AC3705"/>
    <w:rsid w:val="61BD2347"/>
    <w:rsid w:val="64856EDB"/>
    <w:rsid w:val="674F436D"/>
    <w:rsid w:val="69AA484A"/>
    <w:rsid w:val="6BA34C13"/>
    <w:rsid w:val="6C2A2F12"/>
    <w:rsid w:val="6CA5599E"/>
    <w:rsid w:val="6CC830E5"/>
    <w:rsid w:val="6D0A06B5"/>
    <w:rsid w:val="6D8945FB"/>
    <w:rsid w:val="6E6E2E44"/>
    <w:rsid w:val="6E8B3F62"/>
    <w:rsid w:val="6F460731"/>
    <w:rsid w:val="731146F1"/>
    <w:rsid w:val="747F4DDA"/>
    <w:rsid w:val="749C56FE"/>
    <w:rsid w:val="758F2C99"/>
    <w:rsid w:val="75B546C3"/>
    <w:rsid w:val="75F77103"/>
    <w:rsid w:val="76CA152F"/>
    <w:rsid w:val="77304AEA"/>
    <w:rsid w:val="783B4C00"/>
    <w:rsid w:val="78940811"/>
    <w:rsid w:val="78BA7585"/>
    <w:rsid w:val="7CC80452"/>
    <w:rsid w:val="7CDA4005"/>
    <w:rsid w:val="7DC97B37"/>
    <w:rsid w:val="7F2E1CFF"/>
    <w:rsid w:val="7FA07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楷体_GB2312" w:cs="Times New Roman"/>
      <w:kern w:val="2"/>
      <w:sz w:val="32"/>
      <w:szCs w:val="20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0" w:line="420" w:lineRule="exact"/>
      <w:ind w:left="0" w:leftChars="0" w:firstLine="420"/>
    </w:pPr>
    <w:rPr>
      <w:rFonts w:ascii="仿宋_GB2312" w:eastAsia="Times New Roman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5文章(治) Char"/>
    <w:basedOn w:val="11"/>
    <w:qFormat/>
    <w:uiPriority w:val="0"/>
    <w:rPr>
      <w:rFonts w:hint="eastAsia" w:ascii="楷体_GB2312" w:eastAsia="楷体_GB2312" w:cs="楷体_GB2312"/>
      <w:kern w:val="2"/>
      <w:sz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1750</Words>
  <Characters>1869</Characters>
  <Lines>0</Lines>
  <Paragraphs>0</Paragraphs>
  <TotalTime>15</TotalTime>
  <ScaleCrop>false</ScaleCrop>
  <LinksUpToDate>false</LinksUpToDate>
  <CharactersWithSpaces>1869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2016-03-09T02:21:00Z</dcterms:created>
  <dc:creator>Yuri</dc:creator>
  <cp:lastModifiedBy>ccw</cp:lastModifiedBy>
  <cp:lastPrinted>2024-10-21T03:56:00Z</cp:lastPrinted>
  <dcterms:modified xsi:type="dcterms:W3CDTF">2025-06-23T03:49:29Z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07A162A2473042D587B95B9EDB6B78DC_12</vt:lpwstr>
  </property>
  <property fmtid="{D5CDD505-2E9C-101B-9397-08002B2CF9AE}" pid="4" name="KSOTemplateDocerSaveRecord">
    <vt:lpwstr>eyJoZGlkIjoiMDkxNDM5NTI3YTI2MzU0NTA3MzliODM2N2FlYTc2NjYiLCJ1c2VySWQiOiIzMzQ3ODA2NTEifQ==</vt:lpwstr>
  </property>
</Properties>
</file>