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5458C">
      <w:pPr>
        <w:widowControl/>
        <w:wordWrap w:val="0"/>
        <w:spacing w:line="600" w:lineRule="exact"/>
        <w:rPr>
          <w:rFonts w:hint="eastAsia" w:ascii="方正小标宋简体" w:hAnsi="宋体" w:eastAsia="方正小标宋简体" w:cs="宋体"/>
          <w:bCs/>
          <w:kern w:val="0"/>
          <w:sz w:val="44"/>
          <w:szCs w:val="44"/>
        </w:rPr>
      </w:pPr>
    </w:p>
    <w:p w14:paraId="46B9F342">
      <w:pPr>
        <w:widowControl/>
        <w:wordWrap w:val="0"/>
        <w:spacing w:line="600" w:lineRule="exact"/>
        <w:rPr>
          <w:rFonts w:hint="eastAsia" w:ascii="方正小标宋简体" w:hAnsi="宋体" w:eastAsia="方正小标宋简体" w:cs="宋体"/>
          <w:bCs/>
          <w:kern w:val="0"/>
          <w:sz w:val="44"/>
          <w:szCs w:val="44"/>
        </w:rPr>
      </w:pPr>
    </w:p>
    <w:p w14:paraId="768B541E">
      <w:pPr>
        <w:widowControl/>
        <w:wordWrap w:val="0"/>
        <w:spacing w:line="600" w:lineRule="exact"/>
        <w:rPr>
          <w:rFonts w:hint="eastAsia" w:ascii="方正小标宋简体" w:hAnsi="宋体" w:eastAsia="方正小标宋简体" w:cs="宋体"/>
          <w:bCs/>
          <w:kern w:val="0"/>
          <w:sz w:val="44"/>
          <w:szCs w:val="44"/>
        </w:rPr>
      </w:pPr>
    </w:p>
    <w:p w14:paraId="1AB63050">
      <w:pPr>
        <w:tabs>
          <w:tab w:val="left" w:pos="4680"/>
        </w:tabs>
        <w:jc w:val="right"/>
        <w:rPr>
          <w:rFonts w:hint="eastAsia" w:ascii="仿宋" w:hAnsi="仿宋" w:eastAsia="仿宋" w:cs="仿宋"/>
          <w:b w:val="0"/>
          <w:i w:val="0"/>
          <w:caps w:val="0"/>
          <w:color w:val="auto"/>
          <w:spacing w:val="0"/>
          <w:sz w:val="36"/>
          <w:szCs w:val="36"/>
          <w:shd w:val="clear" w:color="auto" w:fill="FFFFFF"/>
        </w:rPr>
      </w:pPr>
      <w:r>
        <w:rPr>
          <w:rFonts w:hint="eastAsia" w:ascii="仿宋" w:hAnsi="仿宋" w:eastAsia="仿宋" w:cs="仿宋"/>
          <w:b w:val="0"/>
          <w:i w:val="0"/>
          <w:caps w:val="0"/>
          <w:color w:val="auto"/>
          <w:spacing w:val="0"/>
          <w:sz w:val="36"/>
          <w:szCs w:val="36"/>
          <w:shd w:val="clear" w:color="auto" w:fill="FFFFFF"/>
        </w:rPr>
        <w:t>闽榕</w:t>
      </w:r>
      <w:r>
        <w:rPr>
          <w:rFonts w:hint="eastAsia" w:ascii="仿宋_GB2312" w:hAnsi="宋体" w:eastAsia="仿宋_GB2312"/>
          <w:sz w:val="34"/>
          <w:szCs w:val="34"/>
        </w:rPr>
        <w:t>仓生态罚</w:t>
      </w:r>
      <w:r>
        <w:rPr>
          <w:rFonts w:hint="eastAsia" w:ascii="仿宋_GB2312" w:hAnsi="宋体" w:eastAsia="仿宋_GB2312"/>
          <w:sz w:val="34"/>
          <w:szCs w:val="34"/>
          <w:lang w:eastAsia="zh-CN"/>
        </w:rPr>
        <w:t>罚</w:t>
      </w:r>
      <w:r>
        <w:rPr>
          <w:rFonts w:hint="eastAsia" w:ascii="仿宋_GB2312" w:hAnsi="宋体" w:eastAsia="仿宋_GB2312"/>
          <w:sz w:val="34"/>
          <w:szCs w:val="34"/>
        </w:rPr>
        <w:t>决〔202</w:t>
      </w:r>
      <w:r>
        <w:rPr>
          <w:rFonts w:hint="eastAsia" w:ascii="仿宋_GB2312" w:hAnsi="宋体" w:eastAsia="仿宋_GB2312"/>
          <w:sz w:val="34"/>
          <w:szCs w:val="34"/>
          <w:lang w:val="en-US" w:eastAsia="zh-CN"/>
        </w:rPr>
        <w:t>5</w:t>
      </w:r>
      <w:r>
        <w:rPr>
          <w:rFonts w:hint="eastAsia" w:ascii="仿宋_GB2312" w:hAnsi="宋体" w:eastAsia="仿宋_GB2312"/>
          <w:sz w:val="34"/>
          <w:szCs w:val="34"/>
        </w:rPr>
        <w:t>〕0000</w:t>
      </w:r>
      <w:r>
        <w:rPr>
          <w:rFonts w:hint="eastAsia" w:ascii="仿宋_GB2312" w:hAnsi="宋体" w:eastAsia="仿宋_GB2312"/>
          <w:sz w:val="34"/>
          <w:szCs w:val="34"/>
          <w:lang w:val="en-US" w:eastAsia="zh-CN"/>
        </w:rPr>
        <w:t>2</w:t>
      </w:r>
      <w:r>
        <w:rPr>
          <w:rFonts w:hint="eastAsia" w:ascii="仿宋" w:hAnsi="仿宋" w:eastAsia="仿宋" w:cs="仿宋"/>
          <w:b w:val="0"/>
          <w:i w:val="0"/>
          <w:caps w:val="0"/>
          <w:color w:val="auto"/>
          <w:spacing w:val="0"/>
          <w:sz w:val="36"/>
          <w:szCs w:val="36"/>
          <w:shd w:val="clear" w:color="auto" w:fill="FFFFFF"/>
        </w:rPr>
        <w:t>号</w:t>
      </w:r>
    </w:p>
    <w:p w14:paraId="5F751A3E">
      <w:pPr>
        <w:spacing w:line="560" w:lineRule="exact"/>
        <w:jc w:val="center"/>
        <w:rPr>
          <w:rFonts w:hint="eastAsia" w:ascii="方正小标宋简体" w:hAnsi="方正小标宋简体" w:eastAsia="方正小标宋简体" w:cs="方正小标宋简体"/>
          <w:sz w:val="44"/>
          <w:szCs w:val="44"/>
        </w:rPr>
      </w:pPr>
    </w:p>
    <w:p w14:paraId="1533735B">
      <w:pPr>
        <w:pStyle w:val="2"/>
        <w:rPr>
          <w:rFonts w:hint="eastAsia"/>
        </w:rPr>
      </w:pPr>
    </w:p>
    <w:p w14:paraId="0513A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福州市</w:t>
      </w:r>
      <w:r>
        <w:rPr>
          <w:rFonts w:hint="eastAsia" w:ascii="方正小标宋简体" w:hAnsi="方正小标宋简体" w:eastAsia="方正小标宋简体" w:cs="方正小标宋简体"/>
          <w:color w:val="auto"/>
          <w:sz w:val="44"/>
          <w:szCs w:val="44"/>
        </w:rPr>
        <w:t>生态环境局</w:t>
      </w:r>
    </w:p>
    <w:p w14:paraId="01DFDC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2EB901A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黑体" w:hAnsi="宋体" w:eastAsia="黑体"/>
          <w:sz w:val="32"/>
          <w:szCs w:val="32"/>
        </w:rPr>
      </w:pPr>
    </w:p>
    <w:p w14:paraId="5A239696">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当事人名称：</w:t>
      </w:r>
      <w:r>
        <w:rPr>
          <w:rFonts w:hint="eastAsia" w:ascii="仿宋_GB2312" w:hAnsi="宋体" w:eastAsia="仿宋_GB2312"/>
          <w:sz w:val="34"/>
          <w:szCs w:val="34"/>
          <w:u w:val="none"/>
          <w:lang w:eastAsia="zh-CN"/>
        </w:rPr>
        <w:t>福州市仓山区福临门酒楼</w:t>
      </w:r>
      <w:r>
        <w:rPr>
          <w:rFonts w:hint="eastAsia" w:ascii="仿宋_GB2312" w:hAnsi="宋体" w:eastAsia="仿宋_GB2312"/>
          <w:sz w:val="34"/>
          <w:szCs w:val="34"/>
          <w:u w:val="none"/>
        </w:rPr>
        <w:t xml:space="preserve"> </w:t>
      </w:r>
    </w:p>
    <w:p w14:paraId="1E7B16B7">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sz w:val="34"/>
          <w:szCs w:val="34"/>
          <w:u w:val="none"/>
          <w:lang w:eastAsia="zh-CN"/>
        </w:rPr>
      </w:pPr>
      <w:r>
        <w:rPr>
          <w:rFonts w:hint="eastAsia" w:ascii="仿宋_GB2312" w:hAnsi="宋体" w:eastAsia="仿宋_GB2312"/>
          <w:sz w:val="34"/>
          <w:szCs w:val="34"/>
          <w:u w:val="none"/>
        </w:rPr>
        <w:t>统一社会信用代码</w:t>
      </w:r>
      <w:r>
        <w:rPr>
          <w:rFonts w:hint="eastAsia" w:ascii="仿宋_GB2312" w:hAnsi="宋体" w:eastAsia="仿宋_GB2312"/>
          <w:sz w:val="34"/>
          <w:szCs w:val="34"/>
          <w:u w:val="none"/>
          <w:lang w:eastAsia="zh-CN"/>
        </w:rPr>
        <w:t>：</w:t>
      </w:r>
      <w:r>
        <w:rPr>
          <w:rFonts w:hint="eastAsia" w:ascii="仿宋_GB2312" w:hAnsi="宋体" w:eastAsia="仿宋_GB2312"/>
          <w:sz w:val="34"/>
          <w:szCs w:val="34"/>
          <w:u w:val="none"/>
          <w:lang w:val="en-US" w:eastAsia="zh-CN"/>
        </w:rPr>
        <w:t>92350104MA8UH82M6K</w:t>
      </w:r>
    </w:p>
    <w:p w14:paraId="779C38C5">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sz w:val="34"/>
          <w:szCs w:val="34"/>
          <w:u w:val="none"/>
          <w:lang w:val="en-US" w:eastAsia="zh-CN"/>
        </w:rPr>
      </w:pPr>
      <w:r>
        <w:rPr>
          <w:rFonts w:hint="eastAsia" w:ascii="仿宋_GB2312" w:hAnsi="宋体" w:eastAsia="仿宋_GB2312"/>
          <w:sz w:val="34"/>
          <w:szCs w:val="34"/>
          <w:u w:val="none"/>
        </w:rPr>
        <w:t>经营者：</w:t>
      </w:r>
      <w:r>
        <w:rPr>
          <w:rFonts w:hint="eastAsia" w:ascii="仿宋_GB2312" w:hAnsi="宋体" w:eastAsia="仿宋_GB2312"/>
          <w:sz w:val="34"/>
          <w:szCs w:val="34"/>
          <w:u w:val="none"/>
          <w:lang w:eastAsia="zh-CN"/>
        </w:rPr>
        <w:t>陈曦</w:t>
      </w:r>
      <w:r>
        <w:rPr>
          <w:rFonts w:hint="eastAsia" w:ascii="仿宋_GB2312" w:hAnsi="宋体" w:eastAsia="仿宋_GB2312"/>
          <w:sz w:val="34"/>
          <w:szCs w:val="34"/>
          <w:u w:val="none"/>
          <w:lang w:val="en-US" w:eastAsia="zh-CN"/>
        </w:rPr>
        <w:t xml:space="preserve"> </w:t>
      </w:r>
    </w:p>
    <w:p w14:paraId="08BDE5D1">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 xml:space="preserve">身份证件号码：                      </w:t>
      </w:r>
    </w:p>
    <w:p w14:paraId="1A90BD0E">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地址：</w:t>
      </w:r>
      <w:r>
        <w:rPr>
          <w:rFonts w:hint="eastAsia" w:ascii="仿宋_GB2312" w:hAnsi="宋体" w:eastAsia="仿宋_GB2312"/>
          <w:sz w:val="34"/>
          <w:szCs w:val="34"/>
          <w:u w:val="none"/>
          <w:lang w:val="en-US" w:eastAsia="zh-CN"/>
        </w:rPr>
        <w:t>福建省福州市仓</w:t>
      </w:r>
      <w:r>
        <w:rPr>
          <w:rFonts w:hint="eastAsia" w:ascii="仿宋_GB2312" w:hAnsi="宋体" w:eastAsia="仿宋_GB2312"/>
          <w:sz w:val="34"/>
          <w:szCs w:val="34"/>
          <w:u w:val="none"/>
          <w:lang w:eastAsia="zh-CN"/>
        </w:rPr>
        <w:t>山区桔园一路172号</w:t>
      </w:r>
      <w:r>
        <w:rPr>
          <w:rFonts w:hint="eastAsia" w:ascii="仿宋_GB2312" w:hAnsi="宋体" w:eastAsia="仿宋_GB2312"/>
          <w:sz w:val="34"/>
          <w:szCs w:val="34"/>
          <w:u w:val="none"/>
        </w:rPr>
        <w:t xml:space="preserve">                                 </w:t>
      </w:r>
    </w:p>
    <w:p w14:paraId="2EBE6185">
      <w:pPr>
        <w:keepNext w:val="0"/>
        <w:keepLines w:val="0"/>
        <w:pageBreakBefore w:val="0"/>
        <w:kinsoku/>
        <w:wordWrap/>
        <w:overflowPunct/>
        <w:topLinePunct w:val="0"/>
        <w:autoSpaceDE/>
        <w:autoSpaceDN/>
        <w:bidi w:val="0"/>
        <w:adjustRightInd w:val="0"/>
        <w:snapToGrid w:val="0"/>
        <w:spacing w:line="540" w:lineRule="exact"/>
        <w:ind w:firstLine="680" w:firstLineChars="200"/>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我局于</w:t>
      </w:r>
      <w:r>
        <w:rPr>
          <w:rFonts w:hint="eastAsia" w:ascii="仿宋_GB2312" w:hAnsi="宋体" w:eastAsia="仿宋_GB2312"/>
          <w:sz w:val="34"/>
          <w:szCs w:val="34"/>
          <w:u w:val="none"/>
          <w:lang w:val="en-US" w:eastAsia="zh-CN"/>
        </w:rPr>
        <w:t>2025</w:t>
      </w:r>
      <w:r>
        <w:rPr>
          <w:rFonts w:hint="eastAsia" w:ascii="仿宋_GB2312" w:hAnsi="宋体" w:eastAsia="仿宋_GB2312"/>
          <w:sz w:val="34"/>
          <w:szCs w:val="34"/>
          <w:u w:val="none"/>
        </w:rPr>
        <w:t>年</w:t>
      </w:r>
      <w:r>
        <w:rPr>
          <w:rFonts w:hint="eastAsia" w:ascii="仿宋_GB2312" w:hAnsi="宋体" w:eastAsia="仿宋_GB2312"/>
          <w:sz w:val="34"/>
          <w:szCs w:val="34"/>
          <w:u w:val="none"/>
          <w:lang w:val="en-US" w:eastAsia="zh-CN"/>
        </w:rPr>
        <w:t>9</w:t>
      </w:r>
      <w:r>
        <w:rPr>
          <w:rFonts w:hint="eastAsia" w:ascii="仿宋_GB2312" w:hAnsi="宋体" w:eastAsia="仿宋_GB2312"/>
          <w:sz w:val="34"/>
          <w:szCs w:val="34"/>
          <w:u w:val="none"/>
        </w:rPr>
        <w:t>月</w:t>
      </w:r>
      <w:r>
        <w:rPr>
          <w:rFonts w:hint="eastAsia" w:ascii="仿宋_GB2312" w:hAnsi="宋体" w:eastAsia="仿宋_GB2312"/>
          <w:sz w:val="34"/>
          <w:szCs w:val="34"/>
          <w:u w:val="none"/>
          <w:lang w:val="en-US" w:eastAsia="zh-CN"/>
        </w:rPr>
        <w:t>4</w:t>
      </w:r>
      <w:r>
        <w:rPr>
          <w:rFonts w:hint="eastAsia" w:ascii="仿宋_GB2312" w:hAnsi="宋体" w:eastAsia="仿宋_GB2312"/>
          <w:sz w:val="34"/>
          <w:szCs w:val="34"/>
          <w:u w:val="none"/>
        </w:rPr>
        <w:t>日对你</w:t>
      </w:r>
      <w:r>
        <w:rPr>
          <w:rFonts w:hint="eastAsia" w:ascii="仿宋_GB2312" w:hAnsi="宋体" w:eastAsia="仿宋_GB2312"/>
          <w:sz w:val="34"/>
          <w:szCs w:val="34"/>
          <w:u w:val="none"/>
          <w:lang w:eastAsia="zh-CN"/>
        </w:rPr>
        <w:t>店</w:t>
      </w:r>
      <w:r>
        <w:rPr>
          <w:rFonts w:hint="eastAsia" w:ascii="仿宋_GB2312" w:hAnsi="宋体" w:eastAsia="仿宋_GB2312"/>
          <w:sz w:val="34"/>
          <w:szCs w:val="34"/>
          <w:u w:val="none"/>
        </w:rPr>
        <w:t>进行了调查，发现你</w:t>
      </w:r>
      <w:r>
        <w:rPr>
          <w:rFonts w:hint="eastAsia" w:ascii="仿宋_GB2312" w:hAnsi="宋体" w:eastAsia="仿宋_GB2312"/>
          <w:sz w:val="34"/>
          <w:szCs w:val="34"/>
          <w:u w:val="none"/>
          <w:lang w:eastAsia="zh-CN"/>
        </w:rPr>
        <w:t>店</w:t>
      </w:r>
      <w:r>
        <w:rPr>
          <w:rFonts w:hint="eastAsia" w:ascii="仿宋_GB2312" w:hAnsi="宋体" w:eastAsia="仿宋_GB2312"/>
          <w:sz w:val="34"/>
          <w:szCs w:val="34"/>
          <w:u w:val="none"/>
        </w:rPr>
        <w:t>实施了以下生态环境违法行为：</w:t>
      </w:r>
    </w:p>
    <w:p w14:paraId="32120B1B">
      <w:pPr>
        <w:keepNext w:val="0"/>
        <w:keepLines w:val="0"/>
        <w:pageBreakBefore w:val="0"/>
        <w:kinsoku/>
        <w:wordWrap/>
        <w:overflowPunct/>
        <w:topLinePunct w:val="0"/>
        <w:autoSpaceDE/>
        <w:autoSpaceDN/>
        <w:bidi w:val="0"/>
        <w:adjustRightInd w:val="0"/>
        <w:snapToGrid w:val="0"/>
        <w:spacing w:line="540" w:lineRule="exact"/>
        <w:ind w:firstLine="680" w:firstLineChars="200"/>
        <w:textAlignment w:val="auto"/>
        <w:rPr>
          <w:rFonts w:hint="eastAsia" w:ascii="仿宋_GB2312" w:hAnsi="宋体" w:eastAsia="仿宋_GB2312"/>
          <w:sz w:val="34"/>
          <w:szCs w:val="34"/>
          <w:u w:val="none"/>
        </w:rPr>
      </w:pPr>
      <w:r>
        <w:rPr>
          <w:rFonts w:hint="eastAsia" w:ascii="仿宋_GB2312" w:hAnsi="宋体" w:eastAsia="仿宋_GB2312"/>
          <w:sz w:val="34"/>
          <w:szCs w:val="34"/>
          <w:u w:val="none"/>
          <w:lang w:val="en-US" w:eastAsia="zh-CN"/>
        </w:rPr>
        <w:t>2025年9月4日</w:t>
      </w:r>
      <w:bookmarkStart w:id="0" w:name="_GoBack"/>
      <w:bookmarkEnd w:id="0"/>
      <w:r>
        <w:rPr>
          <w:rFonts w:hint="eastAsia" w:ascii="仿宋_GB2312" w:hAnsi="宋体" w:eastAsia="仿宋_GB2312"/>
          <w:sz w:val="34"/>
          <w:szCs w:val="34"/>
          <w:u w:val="none"/>
          <w:lang w:val="en-US" w:eastAsia="zh-CN"/>
        </w:rPr>
        <w:t>23时，福州市仓山环境监测站的监测人员对你店正在运行的2台制冷机进行夜间噪声监测。夜间噪声监测报告（报告编号：CHC25090401 声 第016号）结果显示：北界外1m修正值为54dB（A），超过排放标准4dB（A）。（《社会生活环境噪声排放标准》（GB22337-2008）2类功能区夜间边界噪声排放限值为50dB（A））。</w:t>
      </w:r>
    </w:p>
    <w:p w14:paraId="765CE8C0">
      <w:pPr>
        <w:keepNext w:val="0"/>
        <w:keepLines w:val="0"/>
        <w:pageBreakBefore w:val="0"/>
        <w:kinsoku/>
        <w:wordWrap/>
        <w:overflowPunct/>
        <w:topLinePunct w:val="0"/>
        <w:autoSpaceDE/>
        <w:autoSpaceDN/>
        <w:bidi w:val="0"/>
        <w:adjustRightInd w:val="0"/>
        <w:snapToGrid w:val="0"/>
        <w:spacing w:line="540" w:lineRule="exact"/>
        <w:ind w:firstLine="680" w:firstLineChars="200"/>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以上事实，有以下主要证据证明：</w:t>
      </w:r>
    </w:p>
    <w:p w14:paraId="3EE4E21B">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hAnsi="宋体" w:eastAsia="仿宋_GB2312" w:cs="Times New Roman"/>
          <w:kern w:val="2"/>
          <w:sz w:val="34"/>
          <w:szCs w:val="34"/>
          <w:u w:val="none"/>
          <w:lang w:val="en-US" w:eastAsia="zh-CN" w:bidi="ar-SA"/>
        </w:rPr>
        <w:t>1、2025年9月4日，《现场检查（勘察）笔录》1份及现场勘察平面图1份（证明福州市仓山环境监测站的监测人员对</w:t>
      </w:r>
      <w:r>
        <w:rPr>
          <w:rFonts w:hint="eastAsia" w:ascii="仿宋_GB2312" w:eastAsia="仿宋_GB2312" w:cs="Times New Roman"/>
          <w:kern w:val="2"/>
          <w:sz w:val="34"/>
          <w:szCs w:val="34"/>
          <w:u w:val="none"/>
          <w:lang w:val="en-US" w:eastAsia="zh-CN" w:bidi="ar-SA"/>
        </w:rPr>
        <w:t>你</w:t>
      </w:r>
      <w:r>
        <w:rPr>
          <w:rFonts w:hint="eastAsia" w:ascii="仿宋_GB2312" w:hAnsi="宋体" w:eastAsia="仿宋_GB2312" w:cs="Times New Roman"/>
          <w:kern w:val="2"/>
          <w:sz w:val="34"/>
          <w:szCs w:val="34"/>
          <w:u w:val="none"/>
          <w:lang w:val="en-US" w:eastAsia="zh-CN" w:bidi="ar-SA"/>
        </w:rPr>
        <w:t>店进行了</w:t>
      </w:r>
      <w:r>
        <w:rPr>
          <w:rFonts w:hint="eastAsia" w:ascii="仿宋_GB2312" w:eastAsia="仿宋_GB2312" w:cs="Times New Roman"/>
          <w:kern w:val="2"/>
          <w:sz w:val="34"/>
          <w:szCs w:val="34"/>
          <w:u w:val="none"/>
          <w:lang w:val="en-US" w:eastAsia="zh-CN" w:bidi="ar-SA"/>
        </w:rPr>
        <w:t>夜间</w:t>
      </w:r>
      <w:r>
        <w:rPr>
          <w:rFonts w:hint="eastAsia" w:ascii="仿宋_GB2312" w:hAnsi="宋体" w:eastAsia="仿宋_GB2312" w:cs="Times New Roman"/>
          <w:kern w:val="2"/>
          <w:sz w:val="34"/>
          <w:szCs w:val="34"/>
          <w:u w:val="none"/>
          <w:lang w:val="en-US" w:eastAsia="zh-CN" w:bidi="ar-SA"/>
        </w:rPr>
        <w:t>噪声监测）；</w:t>
      </w:r>
    </w:p>
    <w:p w14:paraId="6F4EE186">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hAnsi="宋体" w:eastAsia="仿宋_GB2312" w:cs="Times New Roman"/>
          <w:kern w:val="2"/>
          <w:sz w:val="34"/>
          <w:szCs w:val="34"/>
          <w:u w:val="none"/>
          <w:lang w:val="en-US" w:eastAsia="zh-CN" w:bidi="ar-SA"/>
        </w:rPr>
        <w:t>2、2025年9月4日，福州市仓山生态环境保护综合执法大队人员制作的现场拍摄照片1张（证明福州市仓山环境监测站监测人员对</w:t>
      </w:r>
      <w:r>
        <w:rPr>
          <w:rFonts w:hint="eastAsia" w:ascii="仿宋_GB2312" w:eastAsia="仿宋_GB2312" w:cs="Times New Roman"/>
          <w:kern w:val="2"/>
          <w:sz w:val="34"/>
          <w:szCs w:val="34"/>
          <w:u w:val="none"/>
          <w:lang w:val="en-US" w:eastAsia="zh-CN" w:bidi="ar-SA"/>
        </w:rPr>
        <w:t>你</w:t>
      </w:r>
      <w:r>
        <w:rPr>
          <w:rFonts w:hint="eastAsia" w:ascii="仿宋_GB2312" w:hAnsi="宋体" w:eastAsia="仿宋_GB2312" w:cs="Times New Roman"/>
          <w:kern w:val="2"/>
          <w:sz w:val="34"/>
          <w:szCs w:val="34"/>
          <w:u w:val="none"/>
          <w:lang w:val="en-US" w:eastAsia="zh-CN" w:bidi="ar-SA"/>
        </w:rPr>
        <w:t>店夜间噪声进行监测）；</w:t>
      </w:r>
    </w:p>
    <w:p w14:paraId="15CDB720">
      <w:pPr>
        <w:pStyle w:val="5"/>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40" w:lineRule="exact"/>
        <w:ind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hAnsi="宋体" w:eastAsia="仿宋_GB2312" w:cs="Times New Roman"/>
          <w:kern w:val="2"/>
          <w:sz w:val="34"/>
          <w:szCs w:val="34"/>
          <w:u w:val="none"/>
          <w:lang w:val="en-US" w:eastAsia="zh-CN" w:bidi="ar-SA"/>
        </w:rPr>
        <w:t>福州市仓山生态环境保护综合执法大队提供的福州市生态环境局关于印发《福州市城区声环境功能区划的通知》（榕环保综【2021】77号）复印件1份（证明</w:t>
      </w:r>
      <w:r>
        <w:rPr>
          <w:rFonts w:hint="eastAsia" w:ascii="仿宋_GB2312" w:eastAsia="仿宋_GB2312" w:cs="Times New Roman"/>
          <w:kern w:val="2"/>
          <w:sz w:val="34"/>
          <w:szCs w:val="34"/>
          <w:u w:val="none"/>
          <w:lang w:val="en-US" w:eastAsia="zh-CN" w:bidi="ar-SA"/>
        </w:rPr>
        <w:t>你</w:t>
      </w:r>
      <w:r>
        <w:rPr>
          <w:rFonts w:hint="eastAsia" w:ascii="仿宋_GB2312" w:hAnsi="宋体" w:eastAsia="仿宋_GB2312" w:cs="Times New Roman"/>
          <w:kern w:val="2"/>
          <w:sz w:val="34"/>
          <w:szCs w:val="34"/>
          <w:u w:val="none"/>
          <w:lang w:val="en-US" w:eastAsia="zh-CN" w:bidi="ar-SA"/>
        </w:rPr>
        <w:t>店所在地为2类声环境功能区）；</w:t>
      </w:r>
    </w:p>
    <w:p w14:paraId="4AA986FD">
      <w:pPr>
        <w:pStyle w:val="5"/>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40" w:lineRule="exact"/>
        <w:ind w:left="0" w:leftChars="0"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hAnsi="宋体" w:eastAsia="仿宋_GB2312" w:cs="Times New Roman"/>
          <w:kern w:val="2"/>
          <w:sz w:val="34"/>
          <w:szCs w:val="34"/>
          <w:u w:val="none"/>
          <w:lang w:val="en-US" w:eastAsia="zh-CN" w:bidi="ar-SA"/>
        </w:rPr>
        <w:t>福州市仓山生态环境保护综合执法大队提供的《社会生活环境噪声排放标准》（GB22337-2008）打印件1份（证明2类声环境功能区边界噪声排放限值夜间为50dB（A））；</w:t>
      </w:r>
    </w:p>
    <w:p w14:paraId="5E003BEC">
      <w:pPr>
        <w:pStyle w:val="5"/>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40" w:lineRule="exact"/>
        <w:ind w:left="0" w:leftChars="0"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hAnsi="宋体" w:eastAsia="仿宋_GB2312" w:cs="Times New Roman"/>
          <w:kern w:val="2"/>
          <w:sz w:val="34"/>
          <w:szCs w:val="34"/>
          <w:u w:val="none"/>
          <w:lang w:val="en-US" w:eastAsia="zh-CN" w:bidi="ar-SA"/>
        </w:rPr>
        <w:t>福州市仓山环境监测站提供（夜间）噪声监测原始记录表（证明</w:t>
      </w:r>
      <w:r>
        <w:rPr>
          <w:rFonts w:hint="eastAsia" w:ascii="仿宋_GB2312" w:eastAsia="仿宋_GB2312" w:cs="Times New Roman"/>
          <w:kern w:val="2"/>
          <w:sz w:val="34"/>
          <w:szCs w:val="34"/>
          <w:u w:val="none"/>
          <w:lang w:val="en-US" w:eastAsia="zh-CN" w:bidi="ar-SA"/>
        </w:rPr>
        <w:t>你</w:t>
      </w:r>
      <w:r>
        <w:rPr>
          <w:rFonts w:hint="eastAsia" w:ascii="仿宋_GB2312" w:hAnsi="宋体" w:eastAsia="仿宋_GB2312" w:cs="Times New Roman"/>
          <w:kern w:val="2"/>
          <w:sz w:val="34"/>
          <w:szCs w:val="34"/>
          <w:u w:val="none"/>
          <w:lang w:val="en-US" w:eastAsia="zh-CN" w:bidi="ar-SA"/>
        </w:rPr>
        <w:t>店夜间噪声现场监测情况）；</w:t>
      </w:r>
    </w:p>
    <w:p w14:paraId="25E87DE5">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eastAsia="仿宋_GB2312" w:cs="Times New Roman"/>
          <w:kern w:val="2"/>
          <w:sz w:val="34"/>
          <w:szCs w:val="34"/>
          <w:u w:val="none"/>
          <w:lang w:val="en-US" w:eastAsia="zh-CN" w:bidi="ar-SA"/>
        </w:rPr>
        <w:t>6</w:t>
      </w:r>
      <w:r>
        <w:rPr>
          <w:rFonts w:hint="eastAsia" w:ascii="仿宋_GB2312" w:hAnsi="宋体" w:eastAsia="仿宋_GB2312" w:cs="Times New Roman"/>
          <w:kern w:val="2"/>
          <w:sz w:val="34"/>
          <w:szCs w:val="34"/>
          <w:u w:val="none"/>
          <w:lang w:val="en-US" w:eastAsia="zh-CN" w:bidi="ar-SA"/>
        </w:rPr>
        <w:t>、2025年9月5日，福州市仓山环境监测站提供的《福州市仓山环境监测站监测报告》（报告编号：CHC25090401 声 第016号）原件1份（证明</w:t>
      </w:r>
      <w:r>
        <w:rPr>
          <w:rFonts w:hint="eastAsia" w:ascii="仿宋_GB2312" w:eastAsia="仿宋_GB2312" w:cs="Times New Roman"/>
          <w:kern w:val="2"/>
          <w:sz w:val="34"/>
          <w:szCs w:val="34"/>
          <w:u w:val="none"/>
          <w:lang w:val="en-US" w:eastAsia="zh-CN" w:bidi="ar-SA"/>
        </w:rPr>
        <w:t>你</w:t>
      </w:r>
      <w:r>
        <w:rPr>
          <w:rFonts w:hint="eastAsia" w:ascii="仿宋_GB2312" w:hAnsi="宋体" w:eastAsia="仿宋_GB2312" w:cs="Times New Roman"/>
          <w:kern w:val="2"/>
          <w:sz w:val="34"/>
          <w:szCs w:val="34"/>
          <w:u w:val="none"/>
          <w:lang w:val="en-US" w:eastAsia="zh-CN" w:bidi="ar-SA"/>
        </w:rPr>
        <w:t>店夜间噪声为54dB（A））；</w:t>
      </w:r>
    </w:p>
    <w:p w14:paraId="0B59F9E6">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eastAsia="仿宋_GB2312" w:cs="Times New Roman"/>
          <w:kern w:val="2"/>
          <w:sz w:val="34"/>
          <w:szCs w:val="34"/>
          <w:u w:val="none"/>
          <w:lang w:val="en-US" w:eastAsia="zh-CN" w:bidi="ar-SA"/>
        </w:rPr>
        <w:t>7、</w:t>
      </w:r>
      <w:r>
        <w:rPr>
          <w:rFonts w:hint="eastAsia" w:ascii="仿宋_GB2312" w:hAnsi="宋体" w:eastAsia="仿宋_GB2312" w:cs="Times New Roman"/>
          <w:kern w:val="2"/>
          <w:sz w:val="34"/>
          <w:szCs w:val="34"/>
          <w:u w:val="none"/>
          <w:lang w:val="en-US" w:eastAsia="zh-CN" w:bidi="ar-SA"/>
        </w:rPr>
        <w:t>福州市仓山环境监测站提供的检验检测机构资质认定证书附表及相关材料（证明福州市仓山环境监测站具有相应检测资质，其出具的报告具有法律效力）；</w:t>
      </w:r>
    </w:p>
    <w:p w14:paraId="3A458912">
      <w:pPr>
        <w:pStyle w:val="5"/>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eastAsia="仿宋_GB2312" w:cs="Times New Roman"/>
          <w:kern w:val="2"/>
          <w:sz w:val="34"/>
          <w:szCs w:val="34"/>
          <w:u w:val="none"/>
          <w:lang w:val="en-US" w:eastAsia="zh-CN" w:bidi="ar-SA"/>
        </w:rPr>
        <w:t>8</w:t>
      </w:r>
      <w:r>
        <w:rPr>
          <w:rFonts w:hint="eastAsia" w:ascii="仿宋_GB2312" w:hAnsi="宋体" w:eastAsia="仿宋_GB2312" w:cs="Times New Roman"/>
          <w:kern w:val="2"/>
          <w:sz w:val="34"/>
          <w:szCs w:val="34"/>
          <w:u w:val="none"/>
          <w:lang w:val="en-US" w:eastAsia="zh-CN" w:bidi="ar-SA"/>
        </w:rPr>
        <w:t>、2025年9月8日，福州市仓山生态环境保护综合执法大队人员制作的《调查询问笔录》1份（证明</w:t>
      </w:r>
      <w:r>
        <w:rPr>
          <w:rFonts w:hint="eastAsia" w:ascii="仿宋_GB2312" w:eastAsia="仿宋_GB2312" w:cs="Times New Roman"/>
          <w:kern w:val="2"/>
          <w:sz w:val="34"/>
          <w:szCs w:val="34"/>
          <w:u w:val="none"/>
          <w:lang w:val="en-US" w:eastAsia="zh-CN" w:bidi="ar-SA"/>
        </w:rPr>
        <w:t>你</w:t>
      </w:r>
      <w:r>
        <w:rPr>
          <w:rFonts w:hint="eastAsia" w:ascii="仿宋_GB2312" w:hAnsi="宋体" w:eastAsia="仿宋_GB2312" w:cs="Times New Roman"/>
          <w:kern w:val="2"/>
          <w:sz w:val="34"/>
          <w:szCs w:val="34"/>
          <w:u w:val="none"/>
          <w:lang w:val="en-US" w:eastAsia="zh-CN" w:bidi="ar-SA"/>
        </w:rPr>
        <w:t>店夜间噪声超过排放标准4dB（A））；</w:t>
      </w:r>
    </w:p>
    <w:p w14:paraId="6A2DA232">
      <w:pPr>
        <w:pStyle w:val="5"/>
        <w:keepNext/>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80" w:firstLineChars="200"/>
        <w:jc w:val="both"/>
        <w:textAlignment w:val="auto"/>
        <w:rPr>
          <w:rFonts w:hint="eastAsia" w:ascii="仿宋_GB2312" w:hAnsi="宋体" w:eastAsia="仿宋_GB2312" w:cs="Times New Roman"/>
          <w:kern w:val="2"/>
          <w:sz w:val="34"/>
          <w:szCs w:val="34"/>
          <w:u w:val="none"/>
          <w:lang w:val="en-US" w:eastAsia="zh-CN" w:bidi="ar-SA"/>
        </w:rPr>
      </w:pPr>
      <w:r>
        <w:rPr>
          <w:rFonts w:hint="eastAsia" w:ascii="仿宋_GB2312" w:eastAsia="仿宋_GB2312" w:cs="Times New Roman"/>
          <w:kern w:val="2"/>
          <w:sz w:val="34"/>
          <w:szCs w:val="34"/>
          <w:u w:val="none"/>
          <w:lang w:val="en-US" w:eastAsia="zh-CN" w:bidi="ar-SA"/>
        </w:rPr>
        <w:t>9</w:t>
      </w:r>
      <w:r>
        <w:rPr>
          <w:rFonts w:hint="eastAsia" w:ascii="仿宋_GB2312" w:hAnsi="宋体" w:eastAsia="仿宋_GB2312" w:cs="Times New Roman"/>
          <w:kern w:val="2"/>
          <w:sz w:val="34"/>
          <w:szCs w:val="34"/>
          <w:u w:val="none"/>
          <w:lang w:val="en-US" w:eastAsia="zh-CN" w:bidi="ar-SA"/>
        </w:rPr>
        <w:t>、2025年9月8日，《福州市生态环境局检测结果告知书》及送达回证（证明</w:t>
      </w:r>
      <w:r>
        <w:rPr>
          <w:rFonts w:hint="eastAsia" w:ascii="仿宋_GB2312" w:eastAsia="仿宋_GB2312" w:cs="Times New Roman"/>
          <w:kern w:val="2"/>
          <w:sz w:val="34"/>
          <w:szCs w:val="34"/>
          <w:u w:val="none"/>
          <w:lang w:val="en-US" w:eastAsia="zh-CN" w:bidi="ar-SA"/>
        </w:rPr>
        <w:t>你</w:t>
      </w:r>
      <w:r>
        <w:rPr>
          <w:rFonts w:hint="eastAsia" w:ascii="仿宋_GB2312" w:hAnsi="宋体" w:eastAsia="仿宋_GB2312" w:cs="Times New Roman"/>
          <w:kern w:val="2"/>
          <w:sz w:val="34"/>
          <w:szCs w:val="34"/>
          <w:u w:val="none"/>
          <w:lang w:val="en-US" w:eastAsia="zh-CN" w:bidi="ar-SA"/>
        </w:rPr>
        <w:t>店夜间噪声经福州市仓山环境监测站监测排放超标情况已告知当事人）；</w:t>
      </w:r>
    </w:p>
    <w:p w14:paraId="481433BD">
      <w:pPr>
        <w:pStyle w:val="5"/>
        <w:keepNext/>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80" w:firstLineChars="200"/>
        <w:textAlignment w:val="auto"/>
        <w:rPr>
          <w:rFonts w:hint="eastAsia" w:ascii="仿宋_GB2312" w:hAnsi="宋体" w:eastAsia="仿宋_GB2312" w:cs="Times New Roman"/>
          <w:kern w:val="2"/>
          <w:sz w:val="34"/>
          <w:szCs w:val="34"/>
          <w:u w:val="none"/>
          <w:lang w:val="en-US" w:eastAsia="zh-CN" w:bidi="ar-SA"/>
        </w:rPr>
      </w:pPr>
      <w:r>
        <w:rPr>
          <w:rFonts w:hint="eastAsia" w:ascii="仿宋_GB2312" w:eastAsia="仿宋_GB2312" w:cs="Times New Roman"/>
          <w:kern w:val="2"/>
          <w:sz w:val="34"/>
          <w:szCs w:val="34"/>
          <w:u w:val="none"/>
          <w:lang w:val="en-US" w:eastAsia="zh-CN" w:bidi="ar-SA"/>
        </w:rPr>
        <w:t>10</w:t>
      </w:r>
      <w:r>
        <w:rPr>
          <w:rFonts w:hint="eastAsia" w:ascii="仿宋_GB2312" w:hAnsi="宋体" w:eastAsia="仿宋_GB2312" w:cs="Times New Roman"/>
          <w:kern w:val="2"/>
          <w:sz w:val="34"/>
          <w:szCs w:val="34"/>
          <w:u w:val="none"/>
          <w:lang w:val="en-US" w:eastAsia="zh-CN" w:bidi="ar-SA"/>
        </w:rPr>
        <w:t>、2025年9月4日，福州市仓山区福临门酒楼提供的营业执照复印件1份，经营者身份证复印件1份，被询问人陈敏文身份证复印件1份，授权委托书1份（证明</w:t>
      </w:r>
      <w:r>
        <w:rPr>
          <w:rFonts w:hint="eastAsia" w:ascii="仿宋_GB2312" w:eastAsia="仿宋_GB2312" w:cs="Times New Roman"/>
          <w:kern w:val="2"/>
          <w:sz w:val="34"/>
          <w:szCs w:val="34"/>
          <w:u w:val="none"/>
          <w:lang w:val="en-US" w:eastAsia="zh-CN" w:bidi="ar-SA"/>
        </w:rPr>
        <w:t>你</w:t>
      </w:r>
      <w:r>
        <w:rPr>
          <w:rFonts w:hint="eastAsia" w:ascii="仿宋_GB2312" w:hAnsi="宋体" w:eastAsia="仿宋_GB2312" w:cs="Times New Roman"/>
          <w:kern w:val="2"/>
          <w:sz w:val="34"/>
          <w:szCs w:val="34"/>
          <w:u w:val="none"/>
          <w:lang w:val="en-US" w:eastAsia="zh-CN" w:bidi="ar-SA"/>
        </w:rPr>
        <w:t>店工商注册信息、经营者身份、接受询问人授权证明）；</w:t>
      </w:r>
    </w:p>
    <w:p w14:paraId="5150DF3E">
      <w:pPr>
        <w:pStyle w:val="5"/>
        <w:keepNext/>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80" w:firstLineChars="200"/>
        <w:jc w:val="both"/>
        <w:textAlignment w:val="auto"/>
        <w:rPr>
          <w:rFonts w:hint="default" w:ascii="仿宋_GB2312" w:hAnsi="宋体" w:eastAsia="仿宋_GB2312" w:cs="Times New Roman"/>
          <w:kern w:val="2"/>
          <w:sz w:val="34"/>
          <w:szCs w:val="34"/>
          <w:u w:val="none"/>
          <w:lang w:val="en-US" w:eastAsia="zh-CN" w:bidi="ar-SA"/>
        </w:rPr>
      </w:pPr>
      <w:r>
        <w:rPr>
          <w:rFonts w:hint="eastAsia" w:ascii="仿宋_GB2312" w:hAnsi="宋体" w:eastAsia="仿宋_GB2312" w:cs="Times New Roman"/>
          <w:kern w:val="2"/>
          <w:sz w:val="34"/>
          <w:szCs w:val="34"/>
          <w:u w:val="none"/>
          <w:lang w:val="en-US" w:eastAsia="zh-CN" w:bidi="ar-SA"/>
        </w:rPr>
        <w:t>11、福州市仓山环境监测站监测人员合格证复印件2份（证明监测人员监测资质）；</w:t>
      </w:r>
    </w:p>
    <w:p w14:paraId="653DF0E7">
      <w:pPr>
        <w:keepNext w:val="0"/>
        <w:keepLines w:val="0"/>
        <w:pageBreakBefore w:val="0"/>
        <w:widowControl w:val="0"/>
        <w:kinsoku/>
        <w:wordWrap/>
        <w:overflowPunct/>
        <w:topLinePunct w:val="0"/>
        <w:autoSpaceDE/>
        <w:autoSpaceDN/>
        <w:bidi w:val="0"/>
        <w:adjustRightInd w:val="0"/>
        <w:snapToGrid w:val="0"/>
        <w:spacing w:line="540" w:lineRule="exact"/>
        <w:ind w:left="298" w:leftChars="142" w:firstLine="340" w:firstLineChars="100"/>
        <w:textAlignment w:val="auto"/>
        <w:rPr>
          <w:rFonts w:hint="eastAsia" w:ascii="仿宋_GB2312" w:hAnsi="宋体" w:eastAsia="仿宋_GB2312" w:cs="Times New Roman"/>
          <w:kern w:val="2"/>
          <w:sz w:val="34"/>
          <w:szCs w:val="34"/>
          <w:u w:val="none"/>
          <w:lang w:val="en-US" w:eastAsia="zh-CN" w:bidi="ar-SA"/>
        </w:rPr>
      </w:pPr>
      <w:r>
        <w:rPr>
          <w:rFonts w:hint="eastAsia" w:ascii="仿宋_GB2312" w:hAnsi="宋体" w:eastAsia="仿宋_GB2312" w:cs="Times New Roman"/>
          <w:kern w:val="2"/>
          <w:sz w:val="34"/>
          <w:szCs w:val="34"/>
          <w:u w:val="none"/>
          <w:lang w:val="en-US" w:eastAsia="zh-CN" w:bidi="ar-SA"/>
        </w:rPr>
        <w:t>12、执法人员执法证件复印件2份（证明执法人员身份）。</w:t>
      </w:r>
    </w:p>
    <w:p w14:paraId="38964E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80" w:firstLineChars="200"/>
        <w:textAlignment w:val="auto"/>
        <w:rPr>
          <w:rFonts w:hint="default" w:ascii="仿宋_GB2312" w:hAnsi="宋体" w:eastAsia="仿宋_GB2312"/>
          <w:color w:val="auto"/>
          <w:sz w:val="34"/>
          <w:szCs w:val="34"/>
          <w:u w:val="none"/>
          <w:lang w:val="en-US" w:eastAsia="zh-CN"/>
        </w:rPr>
      </w:pPr>
      <w:r>
        <w:rPr>
          <w:rFonts w:hint="eastAsia" w:ascii="仿宋_GB2312" w:hAnsi="宋体" w:eastAsia="仿宋_GB2312"/>
          <w:sz w:val="34"/>
          <w:szCs w:val="34"/>
          <w:u w:val="none"/>
        </w:rPr>
        <w:t>你</w:t>
      </w:r>
      <w:r>
        <w:rPr>
          <w:rFonts w:hint="eastAsia" w:ascii="仿宋_GB2312" w:hAnsi="宋体" w:eastAsia="仿宋_GB2312"/>
          <w:sz w:val="34"/>
          <w:szCs w:val="34"/>
          <w:u w:val="none"/>
          <w:lang w:eastAsia="zh-CN"/>
        </w:rPr>
        <w:t>店</w:t>
      </w:r>
      <w:r>
        <w:rPr>
          <w:rFonts w:hint="eastAsia" w:ascii="仿宋_GB2312" w:hAnsi="宋体" w:eastAsia="仿宋_GB2312"/>
          <w:sz w:val="34"/>
          <w:szCs w:val="34"/>
          <w:u w:val="none"/>
        </w:rPr>
        <w:t>的上述行为违反了</w:t>
      </w:r>
      <w:r>
        <w:rPr>
          <w:rFonts w:hint="eastAsia" w:ascii="仿宋_GB2312" w:hAnsi="宋体" w:eastAsia="仿宋_GB2312" w:cs="Times New Roman"/>
          <w:kern w:val="2"/>
          <w:sz w:val="34"/>
          <w:szCs w:val="34"/>
          <w:u w:val="none"/>
          <w:lang w:val="en-US" w:eastAsia="zh-CN" w:bidi="ar-SA"/>
        </w:rPr>
        <w:t>《福建省生态环境保护条例》第四十八条第二款第二项“经营餐饮服务的单位和个人应当遵守以下规定：（二）噪声、振动排放符合规定标准”</w:t>
      </w:r>
      <w:r>
        <w:rPr>
          <w:rFonts w:hint="eastAsia" w:ascii="仿宋_GB2312" w:hAnsi="宋体" w:eastAsia="仿宋_GB2312"/>
          <w:sz w:val="34"/>
          <w:szCs w:val="34"/>
          <w:u w:val="none"/>
        </w:rPr>
        <w:t>的规定。</w:t>
      </w:r>
    </w:p>
    <w:p w14:paraId="73BD28D4">
      <w:pPr>
        <w:keepLines w:val="0"/>
        <w:pageBreakBefore w:val="0"/>
        <w:kinsoku/>
        <w:wordWrap/>
        <w:overflowPunct/>
        <w:topLinePunct w:val="0"/>
        <w:autoSpaceDE/>
        <w:autoSpaceDN/>
        <w:bidi w:val="0"/>
        <w:adjustRightInd w:val="0"/>
        <w:snapToGrid w:val="0"/>
        <w:spacing w:line="540" w:lineRule="exact"/>
        <w:ind w:firstLine="680" w:firstLineChars="200"/>
        <w:textAlignment w:val="auto"/>
        <w:rPr>
          <w:rFonts w:hint="eastAsia" w:ascii="仿宋_GB2312" w:hAnsi="宋体" w:eastAsia="仿宋_GB2312" w:cs="Times New Roman"/>
          <w:sz w:val="34"/>
          <w:szCs w:val="34"/>
          <w:u w:val="none"/>
          <w:lang w:val="en-US" w:eastAsia="zh-CN"/>
        </w:rPr>
      </w:pPr>
      <w:r>
        <w:rPr>
          <w:rFonts w:hint="eastAsia" w:ascii="仿宋_GB2312" w:hAnsi="宋体" w:eastAsia="仿宋_GB2312"/>
          <w:sz w:val="34"/>
          <w:szCs w:val="34"/>
          <w:u w:val="none"/>
        </w:rPr>
        <w:t>我局于</w:t>
      </w:r>
      <w:r>
        <w:rPr>
          <w:rFonts w:hint="eastAsia" w:ascii="仿宋_GB2312" w:hAnsi="宋体" w:eastAsia="仿宋_GB2312"/>
          <w:sz w:val="34"/>
          <w:szCs w:val="34"/>
          <w:u w:val="none"/>
          <w:lang w:val="en-US" w:eastAsia="zh-CN"/>
        </w:rPr>
        <w:t>2025</w:t>
      </w:r>
      <w:r>
        <w:rPr>
          <w:rFonts w:hint="eastAsia" w:ascii="仿宋_GB2312" w:hAnsi="宋体" w:eastAsia="仿宋_GB2312"/>
          <w:sz w:val="34"/>
          <w:szCs w:val="34"/>
          <w:u w:val="none"/>
        </w:rPr>
        <w:t>年</w:t>
      </w:r>
      <w:r>
        <w:rPr>
          <w:rFonts w:hint="eastAsia" w:ascii="仿宋_GB2312" w:hAnsi="宋体" w:eastAsia="仿宋_GB2312"/>
          <w:sz w:val="34"/>
          <w:szCs w:val="34"/>
          <w:u w:val="none"/>
          <w:lang w:val="en-US" w:eastAsia="zh-CN"/>
        </w:rPr>
        <w:t>11</w:t>
      </w:r>
      <w:r>
        <w:rPr>
          <w:rFonts w:hint="eastAsia" w:ascii="仿宋_GB2312" w:hAnsi="宋体" w:eastAsia="仿宋_GB2312"/>
          <w:sz w:val="34"/>
          <w:szCs w:val="34"/>
          <w:u w:val="none"/>
        </w:rPr>
        <w:t>月</w:t>
      </w:r>
      <w:r>
        <w:rPr>
          <w:rFonts w:hint="eastAsia" w:ascii="仿宋_GB2312" w:hAnsi="宋体" w:eastAsia="仿宋_GB2312"/>
          <w:sz w:val="34"/>
          <w:szCs w:val="34"/>
          <w:u w:val="none"/>
          <w:lang w:val="en-US" w:eastAsia="zh-CN"/>
        </w:rPr>
        <w:t>13</w:t>
      </w:r>
      <w:r>
        <w:rPr>
          <w:rFonts w:hint="eastAsia" w:ascii="仿宋_GB2312" w:hAnsi="宋体" w:eastAsia="仿宋_GB2312"/>
          <w:sz w:val="34"/>
          <w:szCs w:val="34"/>
          <w:u w:val="none"/>
        </w:rPr>
        <w:t>日以《行政处罚事先告知书》（</w:t>
      </w:r>
      <w:r>
        <w:rPr>
          <w:rFonts w:hint="eastAsia" w:ascii="仿宋_GB2312" w:hAnsi="宋体" w:eastAsia="仿宋_GB2312"/>
          <w:sz w:val="34"/>
          <w:szCs w:val="34"/>
          <w:u w:val="none"/>
          <w:lang w:eastAsia="zh-CN"/>
        </w:rPr>
        <w:t>闽榕仓生态</w:t>
      </w:r>
      <w:r>
        <w:rPr>
          <w:rFonts w:hint="eastAsia" w:ascii="仿宋_GB2312" w:hAnsi="宋体" w:eastAsia="仿宋_GB2312"/>
          <w:sz w:val="34"/>
          <w:szCs w:val="34"/>
          <w:u w:val="none"/>
        </w:rPr>
        <w:t>罚</w:t>
      </w:r>
      <w:r>
        <w:rPr>
          <w:rFonts w:hint="eastAsia" w:ascii="仿宋_GB2312" w:hAnsi="宋体" w:eastAsia="仿宋_GB2312"/>
          <w:sz w:val="34"/>
          <w:szCs w:val="34"/>
          <w:u w:val="none"/>
          <w:lang w:eastAsia="zh-CN"/>
        </w:rPr>
        <w:t>事</w:t>
      </w:r>
      <w:r>
        <w:rPr>
          <w:rFonts w:hint="eastAsia" w:ascii="仿宋_GB2312" w:hAnsi="宋体" w:eastAsia="仿宋_GB2312"/>
          <w:sz w:val="34"/>
          <w:szCs w:val="34"/>
          <w:u w:val="none"/>
        </w:rPr>
        <w:t>告〔</w:t>
      </w:r>
      <w:r>
        <w:rPr>
          <w:rFonts w:hint="eastAsia" w:ascii="仿宋_GB2312" w:hAnsi="宋体" w:eastAsia="仿宋_GB2312"/>
          <w:sz w:val="34"/>
          <w:szCs w:val="34"/>
          <w:u w:val="none"/>
          <w:lang w:val="en-US" w:eastAsia="zh-CN"/>
        </w:rPr>
        <w:t>2025</w:t>
      </w:r>
      <w:r>
        <w:rPr>
          <w:rFonts w:hint="eastAsia" w:ascii="仿宋_GB2312" w:hAnsi="宋体" w:eastAsia="仿宋_GB2312"/>
          <w:sz w:val="34"/>
          <w:szCs w:val="34"/>
          <w:u w:val="none"/>
        </w:rPr>
        <w:t>〕</w:t>
      </w:r>
      <w:r>
        <w:rPr>
          <w:rFonts w:hint="eastAsia" w:ascii="仿宋_GB2312" w:hAnsi="宋体" w:eastAsia="仿宋_GB2312"/>
          <w:sz w:val="34"/>
          <w:szCs w:val="34"/>
          <w:u w:val="none"/>
          <w:lang w:val="en-US" w:eastAsia="zh-CN"/>
        </w:rPr>
        <w:t>00002</w:t>
      </w:r>
      <w:r>
        <w:rPr>
          <w:rFonts w:hint="eastAsia" w:ascii="仿宋_GB2312" w:hAnsi="宋体" w:eastAsia="仿宋_GB2312"/>
          <w:sz w:val="34"/>
          <w:szCs w:val="34"/>
          <w:u w:val="none"/>
        </w:rPr>
        <w:t>号）告知你</w:t>
      </w:r>
      <w:r>
        <w:rPr>
          <w:rFonts w:hint="eastAsia" w:ascii="仿宋_GB2312" w:hAnsi="宋体" w:eastAsia="仿宋_GB2312"/>
          <w:sz w:val="34"/>
          <w:szCs w:val="34"/>
          <w:u w:val="none"/>
          <w:lang w:eastAsia="zh-CN"/>
        </w:rPr>
        <w:t>店</w:t>
      </w:r>
      <w:r>
        <w:rPr>
          <w:rFonts w:hint="eastAsia" w:ascii="仿宋_GB2312" w:hAnsi="宋体" w:eastAsia="仿宋_GB2312"/>
          <w:sz w:val="34"/>
          <w:szCs w:val="34"/>
          <w:u w:val="none"/>
        </w:rPr>
        <w:t>陈述申辩权</w:t>
      </w:r>
      <w:r>
        <w:rPr>
          <w:rFonts w:hint="eastAsia" w:ascii="仿宋_GB2312" w:hAnsi="宋体" w:eastAsia="仿宋_GB2312"/>
          <w:sz w:val="34"/>
          <w:szCs w:val="34"/>
          <w:u w:val="none"/>
          <w:lang w:eastAsia="zh-CN"/>
        </w:rPr>
        <w:t>和</w:t>
      </w:r>
      <w:r>
        <w:rPr>
          <w:rFonts w:hint="eastAsia" w:ascii="仿宋_GB2312" w:hAnsi="宋体" w:eastAsia="仿宋_GB2312"/>
          <w:sz w:val="34"/>
          <w:szCs w:val="34"/>
          <w:u w:val="none"/>
        </w:rPr>
        <w:t>听证申请权。</w:t>
      </w:r>
      <w:r>
        <w:rPr>
          <w:rFonts w:hint="eastAsia" w:ascii="仿宋_GB2312" w:hAnsi="宋体" w:eastAsia="仿宋_GB2312"/>
          <w:sz w:val="34"/>
          <w:szCs w:val="34"/>
          <w:u w:val="none"/>
          <w:lang w:eastAsia="zh-CN"/>
        </w:rPr>
        <w:t>你店于</w:t>
      </w:r>
      <w:r>
        <w:rPr>
          <w:rFonts w:hint="eastAsia" w:ascii="仿宋_GB2312" w:hAnsi="宋体" w:eastAsia="仿宋_GB2312"/>
          <w:sz w:val="34"/>
          <w:szCs w:val="34"/>
          <w:u w:val="none"/>
          <w:lang w:val="en-US" w:eastAsia="zh-CN"/>
        </w:rPr>
        <w:t>2025</w:t>
      </w:r>
      <w:r>
        <w:rPr>
          <w:rFonts w:hint="eastAsia" w:ascii="仿宋_GB2312" w:hAnsi="宋体" w:eastAsia="仿宋_GB2312"/>
          <w:sz w:val="34"/>
          <w:szCs w:val="34"/>
          <w:u w:val="none"/>
        </w:rPr>
        <w:t>年</w:t>
      </w:r>
      <w:r>
        <w:rPr>
          <w:rFonts w:hint="eastAsia" w:ascii="仿宋_GB2312" w:hAnsi="宋体" w:eastAsia="仿宋_GB2312"/>
          <w:sz w:val="34"/>
          <w:szCs w:val="34"/>
          <w:u w:val="none"/>
          <w:lang w:val="en-US" w:eastAsia="zh-CN"/>
        </w:rPr>
        <w:t>11</w:t>
      </w:r>
      <w:r>
        <w:rPr>
          <w:rFonts w:hint="eastAsia" w:ascii="仿宋_GB2312" w:hAnsi="宋体" w:eastAsia="仿宋_GB2312"/>
          <w:sz w:val="34"/>
          <w:szCs w:val="34"/>
          <w:u w:val="none"/>
        </w:rPr>
        <w:t>月</w:t>
      </w:r>
      <w:r>
        <w:rPr>
          <w:rFonts w:hint="eastAsia" w:ascii="仿宋_GB2312" w:hAnsi="宋体" w:eastAsia="仿宋_GB2312"/>
          <w:sz w:val="34"/>
          <w:szCs w:val="34"/>
          <w:u w:val="none"/>
          <w:lang w:val="en-US" w:eastAsia="zh-CN"/>
        </w:rPr>
        <w:t>19</w:t>
      </w:r>
      <w:r>
        <w:rPr>
          <w:rFonts w:hint="eastAsia" w:ascii="仿宋_GB2312" w:hAnsi="宋体" w:eastAsia="仿宋_GB2312"/>
          <w:sz w:val="34"/>
          <w:szCs w:val="34"/>
          <w:u w:val="none"/>
        </w:rPr>
        <w:t>日</w:t>
      </w:r>
      <w:r>
        <w:rPr>
          <w:rFonts w:hint="eastAsia" w:ascii="仿宋_GB2312" w:hAnsi="宋体" w:eastAsia="仿宋_GB2312"/>
          <w:sz w:val="34"/>
          <w:szCs w:val="34"/>
          <w:u w:val="none"/>
          <w:lang w:eastAsia="zh-CN"/>
        </w:rPr>
        <w:t>提出</w:t>
      </w:r>
      <w:r>
        <w:rPr>
          <w:rFonts w:hint="eastAsia" w:ascii="仿宋_GB2312" w:hAnsi="宋体" w:eastAsia="仿宋_GB2312" w:cs="Times New Roman"/>
          <w:sz w:val="34"/>
          <w:szCs w:val="34"/>
          <w:u w:val="none"/>
          <w:lang w:val="en-US" w:eastAsia="zh-CN"/>
        </w:rPr>
        <w:t>陈述申辩意见，提出：此次噪声超标可能是因为机器老化导致的，希望给予整改机会。</w:t>
      </w:r>
    </w:p>
    <w:p w14:paraId="75F97A6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80" w:firstLineChars="200"/>
        <w:textAlignment w:val="auto"/>
        <w:rPr>
          <w:rFonts w:hint="eastAsia" w:ascii="仿宋_GB2312" w:hAnsi="宋体" w:eastAsia="仿宋_GB2312" w:cs="Times New Roman"/>
          <w:sz w:val="34"/>
          <w:szCs w:val="34"/>
          <w:u w:val="none"/>
          <w:lang w:val="en-US" w:eastAsia="zh-CN"/>
        </w:rPr>
      </w:pPr>
      <w:r>
        <w:rPr>
          <w:rFonts w:hint="eastAsia" w:ascii="仿宋_GB2312" w:hAnsi="宋体" w:eastAsia="仿宋_GB2312" w:cs="Times New Roman"/>
          <w:sz w:val="34"/>
          <w:szCs w:val="34"/>
          <w:u w:val="none"/>
          <w:lang w:val="en-US" w:eastAsia="zh-CN"/>
        </w:rPr>
        <w:t>收到陈述申辩后，经我局研究讨论认为，在8月17日收到群众投诉反映噪声比原来大后，执法人员曾到现场勘查，已经提出可能存在噪声超标的风险提示，你店表示于8月底之前整改完成，但9月4日的监测结果表示，虽经整改，但整改未达标。我局在采用《福建省生态环境行政处罚裁量规则》裁量取值过程中，已经从补救措施、配合调查情况、主观过错程度几个角度尽可能的采用最低取值，但行政处罚法和裁量标准中均没有根据商户经营状况或者经营规模减轻处罚的依据。你店提出的陈述申辩理由不成立，你店“夜间噪声超标”违法行为事实清楚，证据确凿。</w:t>
      </w:r>
    </w:p>
    <w:p w14:paraId="7A4ED2F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80" w:firstLineChars="200"/>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依据</w:t>
      </w:r>
      <w:r>
        <w:rPr>
          <w:rFonts w:hint="eastAsia" w:ascii="仿宋_GB2312" w:hAnsi="宋体" w:eastAsia="仿宋_GB2312" w:cs="Times New Roman"/>
          <w:kern w:val="2"/>
          <w:sz w:val="34"/>
          <w:szCs w:val="34"/>
          <w:u w:val="none"/>
          <w:lang w:val="en-US" w:eastAsia="zh-CN" w:bidi="ar-SA"/>
        </w:rPr>
        <w:t>《福建省生态环境保护条例》第六十五条第二款“违反本条例规定，经营餐饮服务的单位或者个人在餐饮经营服务活动中产生的噪声超过排放标准的，由县级以上地方人民政府确定的监督管理部门责令改正，处一万元以上五万元以下的罚款；拒不改正的，处五万元以上二十万元以下罚款，并可以报经有批准权的人民政府批准，责令停业”</w:t>
      </w:r>
      <w:r>
        <w:rPr>
          <w:rFonts w:hint="eastAsia" w:ascii="仿宋_GB2312" w:hAnsi="宋体" w:eastAsia="仿宋_GB2312"/>
          <w:sz w:val="34"/>
          <w:szCs w:val="34"/>
          <w:u w:val="none"/>
        </w:rPr>
        <w:t>的规定，</w:t>
      </w:r>
      <w:r>
        <w:rPr>
          <w:rFonts w:hint="eastAsia" w:ascii="仿宋_GB2312" w:hAnsi="宋体" w:eastAsia="仿宋_GB2312"/>
          <w:sz w:val="34"/>
          <w:szCs w:val="34"/>
          <w:u w:val="none"/>
          <w:lang w:eastAsia="zh-CN"/>
        </w:rPr>
        <w:t>参照</w:t>
      </w:r>
      <w:r>
        <w:rPr>
          <w:rFonts w:hint="eastAsia" w:ascii="仿宋_GB2312" w:hAnsi="宋体" w:eastAsia="仿宋_GB2312" w:cs="Times New Roman"/>
          <w:kern w:val="2"/>
          <w:sz w:val="34"/>
          <w:szCs w:val="34"/>
          <w:u w:val="none"/>
          <w:lang w:val="en-US" w:eastAsia="zh-CN" w:bidi="ar-SA"/>
        </w:rPr>
        <w:t>《福建省生态环境行政处罚裁量规则》第十一条{罚款金额计算方式如下}计算公式</w:t>
      </w:r>
      <w:r>
        <w:rPr>
          <w:rFonts w:hint="eastAsia" w:ascii="仿宋_GB2312" w:eastAsia="仿宋_GB2312" w:cs="Times New Roman"/>
          <w:kern w:val="2"/>
          <w:sz w:val="34"/>
          <w:szCs w:val="34"/>
          <w:u w:val="none"/>
          <w:lang w:val="en-US" w:eastAsia="zh-CN" w:bidi="ar-SA"/>
        </w:rPr>
        <w:t>：</w:t>
      </w:r>
      <w:r>
        <w:rPr>
          <w:rFonts w:hint="eastAsia" w:ascii="仿宋_GB2312" w:hAnsi="宋体" w:eastAsia="仿宋_GB2312" w:cs="Times New Roman"/>
          <w:kern w:val="2"/>
          <w:sz w:val="34"/>
          <w:szCs w:val="34"/>
          <w:u w:val="none"/>
          <w:lang w:val="en-US" w:eastAsia="zh-CN" w:bidi="ar-SA"/>
        </w:rPr>
        <w:t>X=N+(M-N)×[(A-1)/4]×(1+B)；（其中：X:裁量处罚金额（X不得超过M，若超过的，取M）；M：法定处罚上限；N：法定处罚下限；A：裁量系数，A=50%×“违法行为后果”裁量等级数值+50%×其他裁量等级数值的平均数；B：修正系数，B=[修正因子数值之和/（修正因子个数×2）]×10%×修正因子个数），以及《福建省生态环境违法行为行政处罚裁量基准》中的“一、违法行为共性裁量基准表”、“二、违法行为修正裁量基准表”及“《福州市生态环境违法行为行政处罚裁量补充基准》序号6超过噪声排放标准排放社会生活噪声的”，将违法行为共性裁量基准表及违法行为修正裁量基准表以及福州市生态环境违法行为行政处罚裁量权补充基准各项因子带入计算公式，计算后得出本案裁量处罚金额为人民币1.1875万元。依据《福建省生态环境行政处罚裁量规则》“罚款金额高于一万按“千”取整，低于一万按“百”取整（舍 去不足一千或一百的部分）”</w:t>
      </w:r>
      <w:r>
        <w:rPr>
          <w:rFonts w:hint="eastAsia" w:ascii="仿宋_GB2312" w:hAnsi="宋体" w:eastAsia="仿宋_GB2312"/>
          <w:color w:val="auto"/>
          <w:sz w:val="34"/>
          <w:szCs w:val="34"/>
          <w:u w:val="none"/>
        </w:rPr>
        <w:t>的规定</w:t>
      </w:r>
      <w:r>
        <w:rPr>
          <w:rFonts w:hint="eastAsia" w:ascii="仿宋_GB2312" w:hAnsi="宋体" w:eastAsia="仿宋_GB2312"/>
          <w:color w:val="auto"/>
          <w:sz w:val="34"/>
          <w:szCs w:val="34"/>
          <w:u w:val="none"/>
          <w:lang w:eastAsia="zh-CN"/>
        </w:rPr>
        <w:t>，</w:t>
      </w:r>
      <w:r>
        <w:rPr>
          <w:rFonts w:hint="eastAsia" w:ascii="仿宋_GB2312" w:hAnsi="宋体" w:eastAsia="仿宋_GB2312"/>
          <w:sz w:val="34"/>
          <w:szCs w:val="34"/>
          <w:u w:val="none"/>
        </w:rPr>
        <w:t>我局决定对你</w:t>
      </w:r>
      <w:r>
        <w:rPr>
          <w:rFonts w:hint="eastAsia" w:ascii="仿宋_GB2312" w:hAnsi="宋体" w:eastAsia="仿宋_GB2312"/>
          <w:sz w:val="34"/>
          <w:szCs w:val="34"/>
          <w:u w:val="none"/>
          <w:lang w:eastAsia="zh-CN"/>
        </w:rPr>
        <w:t>店</w:t>
      </w:r>
      <w:r>
        <w:rPr>
          <w:rFonts w:hint="eastAsia" w:ascii="仿宋_GB2312" w:hAnsi="宋体" w:eastAsia="仿宋_GB2312"/>
          <w:sz w:val="34"/>
          <w:szCs w:val="34"/>
          <w:u w:val="none"/>
        </w:rPr>
        <w:t>处以如下行政处罚：</w:t>
      </w:r>
    </w:p>
    <w:p w14:paraId="42D91A29">
      <w:pPr>
        <w:keepLines w:val="0"/>
        <w:pageBreakBefore w:val="0"/>
        <w:kinsoku/>
        <w:wordWrap/>
        <w:overflowPunct/>
        <w:topLinePunct w:val="0"/>
        <w:autoSpaceDE/>
        <w:autoSpaceDN/>
        <w:bidi w:val="0"/>
        <w:adjustRightInd w:val="0"/>
        <w:snapToGrid w:val="0"/>
        <w:spacing w:line="540" w:lineRule="exact"/>
        <w:ind w:firstLine="683" w:firstLineChars="200"/>
        <w:textAlignment w:val="auto"/>
        <w:rPr>
          <w:rFonts w:hint="eastAsia" w:ascii="仿宋_GB2312" w:hAnsi="宋体" w:eastAsia="仿宋_GB2312"/>
          <w:b/>
          <w:bCs/>
          <w:sz w:val="34"/>
          <w:szCs w:val="34"/>
          <w:u w:val="none"/>
        </w:rPr>
      </w:pPr>
      <w:r>
        <w:rPr>
          <w:rFonts w:hint="eastAsia" w:ascii="仿宋_GB2312" w:hAnsi="宋体" w:eastAsia="仿宋_GB2312"/>
          <w:b/>
          <w:bCs/>
          <w:sz w:val="34"/>
          <w:szCs w:val="34"/>
          <w:u w:val="none"/>
          <w:lang w:eastAsia="zh-CN"/>
        </w:rPr>
        <w:t>处以人民币壹万壹仟元整的罚款。</w:t>
      </w:r>
    </w:p>
    <w:p w14:paraId="028B535A">
      <w:pPr>
        <w:keepLines w:val="0"/>
        <w:pageBreakBefore w:val="0"/>
        <w:kinsoku/>
        <w:wordWrap/>
        <w:overflowPunct/>
        <w:topLinePunct w:val="0"/>
        <w:autoSpaceDE/>
        <w:autoSpaceDN/>
        <w:bidi w:val="0"/>
        <w:adjustRightInd w:val="0"/>
        <w:snapToGrid w:val="0"/>
        <w:spacing w:line="540" w:lineRule="exact"/>
        <w:ind w:firstLine="680" w:firstLineChars="200"/>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71FB2316">
      <w:pPr>
        <w:keepLines w:val="0"/>
        <w:pageBreakBefore w:val="0"/>
        <w:kinsoku/>
        <w:wordWrap/>
        <w:overflowPunct/>
        <w:topLinePunct w:val="0"/>
        <w:autoSpaceDE/>
        <w:autoSpaceDN/>
        <w:bidi w:val="0"/>
        <w:adjustRightInd w:val="0"/>
        <w:snapToGrid w:val="0"/>
        <w:spacing w:line="540" w:lineRule="exact"/>
        <w:ind w:firstLine="680" w:firstLineChars="200"/>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你</w:t>
      </w:r>
      <w:r>
        <w:rPr>
          <w:rFonts w:hint="eastAsia" w:ascii="仿宋_GB2312" w:hAnsi="宋体" w:eastAsia="仿宋_GB2312"/>
          <w:sz w:val="34"/>
          <w:szCs w:val="34"/>
          <w:u w:val="none"/>
          <w:lang w:eastAsia="zh-CN"/>
        </w:rPr>
        <w:t>店</w:t>
      </w:r>
      <w:r>
        <w:rPr>
          <w:rFonts w:hint="eastAsia" w:ascii="仿宋_GB2312" w:hAnsi="宋体" w:eastAsia="仿宋_GB2312"/>
          <w:sz w:val="34"/>
          <w:szCs w:val="34"/>
          <w:u w:val="none"/>
        </w:rPr>
        <w:t>如不服本处罚决定，可在收到本处罚决定书之日起六十日内向</w:t>
      </w:r>
      <w:r>
        <w:rPr>
          <w:rFonts w:hint="eastAsia" w:ascii="仿宋_GB2312" w:hAnsi="宋体" w:eastAsia="仿宋_GB2312"/>
          <w:sz w:val="34"/>
          <w:szCs w:val="34"/>
          <w:u w:val="none"/>
          <w:lang w:eastAsia="zh-CN"/>
        </w:rPr>
        <w:t>福州市</w:t>
      </w:r>
      <w:r>
        <w:rPr>
          <w:rFonts w:hint="eastAsia" w:ascii="仿宋_GB2312" w:hAnsi="宋体" w:eastAsia="仿宋_GB2312"/>
          <w:sz w:val="34"/>
          <w:szCs w:val="34"/>
          <w:u w:val="none"/>
        </w:rPr>
        <w:t>人民政府申请行政复议，也可以在六个月内向</w:t>
      </w:r>
      <w:r>
        <w:rPr>
          <w:rFonts w:hint="eastAsia" w:ascii="仿宋_GB2312" w:hAnsi="宋体" w:eastAsia="仿宋_GB2312"/>
          <w:sz w:val="34"/>
          <w:szCs w:val="34"/>
          <w:u w:val="none"/>
          <w:lang w:eastAsia="zh-CN"/>
        </w:rPr>
        <w:t>福州市仓山区</w:t>
      </w:r>
      <w:r>
        <w:rPr>
          <w:rFonts w:hint="eastAsia" w:ascii="仿宋_GB2312" w:hAnsi="宋体" w:eastAsia="仿宋_GB2312"/>
          <w:sz w:val="34"/>
          <w:szCs w:val="34"/>
          <w:u w:val="none"/>
        </w:rPr>
        <w:t>人民法院提起行政诉讼。申请行政复议或者提起行政诉讼，不停止行政处罚决定的执行。</w:t>
      </w:r>
    </w:p>
    <w:p w14:paraId="418130AA">
      <w:pPr>
        <w:keepLines w:val="0"/>
        <w:pageBreakBefore w:val="0"/>
        <w:kinsoku/>
        <w:wordWrap/>
        <w:overflowPunct/>
        <w:topLinePunct w:val="0"/>
        <w:autoSpaceDE/>
        <w:autoSpaceDN/>
        <w:bidi w:val="0"/>
        <w:adjustRightInd w:val="0"/>
        <w:snapToGrid w:val="0"/>
        <w:spacing w:line="540" w:lineRule="exact"/>
        <w:ind w:firstLine="680" w:firstLineChars="200"/>
        <w:textAlignment w:val="auto"/>
        <w:rPr>
          <w:rFonts w:hint="eastAsia" w:ascii="仿宋_GB2312" w:hAnsi="宋体" w:eastAsia="仿宋_GB2312"/>
          <w:sz w:val="34"/>
          <w:szCs w:val="34"/>
          <w:u w:val="none"/>
        </w:rPr>
      </w:pPr>
      <w:r>
        <w:rPr>
          <w:rFonts w:hint="eastAsia" w:ascii="仿宋_GB2312" w:hAnsi="宋体" w:eastAsia="仿宋_GB2312"/>
          <w:sz w:val="34"/>
          <w:szCs w:val="34"/>
          <w:u w:val="none"/>
        </w:rPr>
        <w:t>逾期不申请行政复议，不提起行政诉讼，又不履行本处罚决定的，我局将依法申请人民法院强制执行。</w:t>
      </w:r>
    </w:p>
    <w:p w14:paraId="507C7D8F">
      <w:pPr>
        <w:keepLines w:val="0"/>
        <w:pageBreakBefore w:val="0"/>
        <w:kinsoku/>
        <w:wordWrap/>
        <w:overflowPunct/>
        <w:topLinePunct w:val="0"/>
        <w:autoSpaceDE/>
        <w:autoSpaceDN/>
        <w:bidi w:val="0"/>
        <w:adjustRightInd w:val="0"/>
        <w:snapToGrid w:val="0"/>
        <w:spacing w:line="540" w:lineRule="exact"/>
        <w:ind w:right="420"/>
        <w:jc w:val="right"/>
        <w:textAlignment w:val="auto"/>
        <w:rPr>
          <w:rFonts w:hint="eastAsia" w:ascii="仿宋_GB2312" w:hAnsi="宋体" w:eastAsia="仿宋_GB2312"/>
          <w:sz w:val="34"/>
          <w:szCs w:val="34"/>
          <w:u w:val="none"/>
        </w:rPr>
      </w:pPr>
    </w:p>
    <w:p w14:paraId="707F91B5">
      <w:pPr>
        <w:keepLines w:val="0"/>
        <w:pageBreakBefore w:val="0"/>
        <w:kinsoku/>
        <w:wordWrap/>
        <w:overflowPunct/>
        <w:topLinePunct w:val="0"/>
        <w:autoSpaceDE/>
        <w:autoSpaceDN/>
        <w:bidi w:val="0"/>
        <w:adjustRightInd w:val="0"/>
        <w:snapToGrid w:val="0"/>
        <w:spacing w:line="540" w:lineRule="exact"/>
        <w:ind w:right="210" w:rightChars="100" w:firstLine="1360" w:firstLineChars="400"/>
        <w:jc w:val="both"/>
        <w:textAlignment w:val="auto"/>
        <w:rPr>
          <w:rFonts w:hint="eastAsia" w:ascii="仿宋_GB2312" w:hAnsi="宋体" w:eastAsia="仿宋_GB2312"/>
          <w:sz w:val="34"/>
          <w:szCs w:val="34"/>
          <w:u w:val="none"/>
          <w:lang w:val="en-US" w:eastAsia="zh-CN"/>
        </w:rPr>
      </w:pPr>
      <w:r>
        <w:rPr>
          <w:rFonts w:hint="eastAsia" w:ascii="仿宋_GB2312" w:hAnsi="宋体" w:eastAsia="仿宋_GB2312"/>
          <w:sz w:val="34"/>
          <w:szCs w:val="34"/>
          <w:u w:val="none"/>
          <w:lang w:eastAsia="zh-CN"/>
        </w:rPr>
        <w:t>附件：</w:t>
      </w:r>
      <w:r>
        <w:rPr>
          <w:rFonts w:hint="eastAsia" w:ascii="仿宋_GB2312" w:hAnsi="宋体" w:eastAsia="仿宋_GB2312"/>
          <w:sz w:val="34"/>
          <w:szCs w:val="34"/>
          <w:u w:val="none"/>
          <w:lang w:val="en-US" w:eastAsia="zh-CN"/>
        </w:rPr>
        <w:t>1.《福建省生态环境行政处罚裁量规则》</w:t>
      </w:r>
    </w:p>
    <w:p w14:paraId="050388EE">
      <w:pPr>
        <w:keepLines w:val="0"/>
        <w:pageBreakBefore w:val="0"/>
        <w:kinsoku/>
        <w:wordWrap/>
        <w:overflowPunct/>
        <w:topLinePunct w:val="0"/>
        <w:autoSpaceDE/>
        <w:autoSpaceDN/>
        <w:bidi w:val="0"/>
        <w:adjustRightInd w:val="0"/>
        <w:snapToGrid w:val="0"/>
        <w:spacing w:line="540" w:lineRule="exact"/>
        <w:ind w:right="210" w:rightChars="100" w:firstLine="3060" w:firstLineChars="900"/>
        <w:jc w:val="both"/>
        <w:textAlignment w:val="auto"/>
        <w:rPr>
          <w:rFonts w:hint="eastAsia" w:ascii="仿宋_GB2312" w:hAnsi="宋体" w:eastAsia="仿宋_GB2312"/>
          <w:sz w:val="34"/>
          <w:szCs w:val="34"/>
          <w:u w:val="none"/>
          <w:lang w:val="en-US" w:eastAsia="zh-CN"/>
        </w:rPr>
      </w:pPr>
      <w:r>
        <w:rPr>
          <w:rFonts w:hint="eastAsia" w:ascii="仿宋_GB2312" w:hAnsi="宋体" w:eastAsia="仿宋_GB2312"/>
          <w:sz w:val="34"/>
          <w:szCs w:val="34"/>
          <w:u w:val="none"/>
          <w:lang w:val="en-US" w:eastAsia="zh-CN"/>
        </w:rPr>
        <w:t>闽环规〔2024〕3号（复印件节选）</w:t>
      </w:r>
    </w:p>
    <w:p w14:paraId="0DA5D819">
      <w:pPr>
        <w:keepLines w:val="0"/>
        <w:pageBreakBefore w:val="0"/>
        <w:kinsoku/>
        <w:wordWrap/>
        <w:overflowPunct/>
        <w:topLinePunct w:val="0"/>
        <w:autoSpaceDE/>
        <w:autoSpaceDN/>
        <w:bidi w:val="0"/>
        <w:adjustRightInd w:val="0"/>
        <w:snapToGrid w:val="0"/>
        <w:spacing w:line="540" w:lineRule="exact"/>
        <w:ind w:right="210" w:rightChars="100" w:firstLine="2380" w:firstLineChars="700"/>
        <w:jc w:val="both"/>
        <w:textAlignment w:val="auto"/>
        <w:rPr>
          <w:rFonts w:hint="eastAsia" w:ascii="仿宋_GB2312" w:hAnsi="宋体" w:eastAsia="仿宋_GB2312"/>
          <w:sz w:val="34"/>
          <w:szCs w:val="34"/>
          <w:u w:val="none"/>
          <w:lang w:val="en-US" w:eastAsia="zh-CN"/>
        </w:rPr>
      </w:pPr>
      <w:r>
        <w:rPr>
          <w:rFonts w:hint="eastAsia" w:ascii="仿宋_GB2312" w:hAnsi="宋体" w:eastAsia="仿宋_GB2312"/>
          <w:sz w:val="34"/>
          <w:szCs w:val="34"/>
          <w:u w:val="none"/>
          <w:lang w:val="en-US" w:eastAsia="zh-CN"/>
        </w:rPr>
        <w:t xml:space="preserve">2.《福州市生态环境违法行为行政处罚 </w:t>
      </w:r>
    </w:p>
    <w:p w14:paraId="589A5E5E">
      <w:pPr>
        <w:keepLines w:val="0"/>
        <w:pageBreakBefore w:val="0"/>
        <w:numPr>
          <w:ilvl w:val="0"/>
          <w:numId w:val="0"/>
        </w:numPr>
        <w:kinsoku/>
        <w:wordWrap/>
        <w:overflowPunct/>
        <w:topLinePunct w:val="0"/>
        <w:autoSpaceDE/>
        <w:autoSpaceDN/>
        <w:bidi w:val="0"/>
        <w:adjustRightInd w:val="0"/>
        <w:snapToGrid w:val="0"/>
        <w:spacing w:line="540" w:lineRule="exact"/>
        <w:ind w:right="210" w:rightChars="100" w:firstLine="3060" w:firstLineChars="900"/>
        <w:jc w:val="both"/>
        <w:textAlignment w:val="auto"/>
        <w:rPr>
          <w:rFonts w:hint="eastAsia" w:ascii="仿宋_GB2312" w:hAnsi="宋体" w:eastAsia="仿宋_GB2312"/>
          <w:sz w:val="34"/>
          <w:szCs w:val="34"/>
          <w:u w:val="none"/>
          <w:lang w:val="en-US" w:eastAsia="zh-CN"/>
        </w:rPr>
      </w:pPr>
      <w:r>
        <w:rPr>
          <w:rFonts w:hint="eastAsia" w:ascii="仿宋_GB2312" w:hAnsi="宋体" w:eastAsia="仿宋_GB2312"/>
          <w:sz w:val="34"/>
          <w:szCs w:val="34"/>
          <w:u w:val="none"/>
          <w:lang w:val="en-US" w:eastAsia="zh-CN"/>
        </w:rPr>
        <w:t>裁量补充基准》（复印件节选）</w:t>
      </w:r>
    </w:p>
    <w:p w14:paraId="503724FC">
      <w:pPr>
        <w:keepLines w:val="0"/>
        <w:pageBreakBefore w:val="0"/>
        <w:numPr>
          <w:ilvl w:val="0"/>
          <w:numId w:val="0"/>
        </w:numPr>
        <w:kinsoku/>
        <w:wordWrap/>
        <w:overflowPunct/>
        <w:topLinePunct w:val="0"/>
        <w:autoSpaceDE/>
        <w:autoSpaceDN/>
        <w:bidi w:val="0"/>
        <w:adjustRightInd w:val="0"/>
        <w:snapToGrid w:val="0"/>
        <w:spacing w:line="540" w:lineRule="exact"/>
        <w:ind w:right="210" w:rightChars="100" w:firstLine="2380" w:firstLineChars="700"/>
        <w:jc w:val="both"/>
        <w:textAlignment w:val="auto"/>
        <w:rPr>
          <w:rFonts w:hint="eastAsia" w:ascii="仿宋_GB2312" w:hAnsi="宋体" w:eastAsia="仿宋_GB2312"/>
          <w:sz w:val="34"/>
          <w:szCs w:val="34"/>
          <w:u w:val="none"/>
          <w:lang w:val="en-US" w:eastAsia="zh-CN"/>
        </w:rPr>
      </w:pPr>
      <w:r>
        <w:rPr>
          <w:rFonts w:hint="eastAsia" w:ascii="仿宋_GB2312" w:hAnsi="宋体" w:eastAsia="仿宋_GB2312"/>
          <w:sz w:val="34"/>
          <w:szCs w:val="34"/>
          <w:u w:val="none"/>
          <w:lang w:val="en-US" w:eastAsia="zh-CN"/>
        </w:rPr>
        <w:t>3.《福建省生态环境行政处罚自由裁量</w:t>
      </w:r>
    </w:p>
    <w:p w14:paraId="208A79EC">
      <w:pPr>
        <w:keepLines w:val="0"/>
        <w:pageBreakBefore w:val="0"/>
        <w:numPr>
          <w:ilvl w:val="0"/>
          <w:numId w:val="0"/>
        </w:numPr>
        <w:kinsoku/>
        <w:wordWrap/>
        <w:overflowPunct/>
        <w:topLinePunct w:val="0"/>
        <w:autoSpaceDE/>
        <w:autoSpaceDN/>
        <w:bidi w:val="0"/>
        <w:adjustRightInd w:val="0"/>
        <w:snapToGrid w:val="0"/>
        <w:spacing w:line="540" w:lineRule="exact"/>
        <w:ind w:right="210" w:rightChars="100" w:firstLine="3060" w:firstLineChars="900"/>
        <w:jc w:val="both"/>
        <w:textAlignment w:val="auto"/>
        <w:rPr>
          <w:rFonts w:hint="eastAsia" w:ascii="仿宋_GB2312" w:hAnsi="宋体" w:eastAsia="仿宋_GB2312"/>
          <w:sz w:val="34"/>
          <w:szCs w:val="34"/>
          <w:u w:val="none"/>
          <w:lang w:val="en-US" w:eastAsia="zh-CN"/>
        </w:rPr>
      </w:pPr>
      <w:r>
        <w:rPr>
          <w:rFonts w:hint="eastAsia" w:ascii="仿宋_GB2312" w:hAnsi="宋体" w:eastAsia="仿宋_GB2312"/>
          <w:sz w:val="34"/>
          <w:szCs w:val="34"/>
          <w:u w:val="none"/>
          <w:lang w:val="en-US" w:eastAsia="zh-CN"/>
        </w:rPr>
        <w:t>计算表》</w:t>
      </w:r>
    </w:p>
    <w:p w14:paraId="1F64E05F">
      <w:pPr>
        <w:keepLines w:val="0"/>
        <w:pageBreakBefore w:val="0"/>
        <w:numPr>
          <w:ilvl w:val="0"/>
          <w:numId w:val="0"/>
        </w:numPr>
        <w:kinsoku/>
        <w:wordWrap/>
        <w:overflowPunct/>
        <w:topLinePunct w:val="0"/>
        <w:autoSpaceDE/>
        <w:autoSpaceDN/>
        <w:bidi w:val="0"/>
        <w:adjustRightInd w:val="0"/>
        <w:snapToGrid w:val="0"/>
        <w:spacing w:line="540" w:lineRule="exact"/>
        <w:ind w:right="210" w:rightChars="100" w:firstLine="3060" w:firstLineChars="900"/>
        <w:jc w:val="both"/>
        <w:textAlignment w:val="auto"/>
        <w:rPr>
          <w:rFonts w:hint="eastAsia" w:ascii="仿宋_GB2312" w:hAnsi="宋体" w:eastAsia="仿宋_GB2312"/>
          <w:sz w:val="34"/>
          <w:szCs w:val="34"/>
          <w:u w:val="none"/>
          <w:lang w:val="en-US" w:eastAsia="zh-CN"/>
        </w:rPr>
      </w:pPr>
    </w:p>
    <w:p w14:paraId="15EFB0CF">
      <w:pPr>
        <w:keepLines w:val="0"/>
        <w:pageBreakBefore w:val="0"/>
        <w:kinsoku/>
        <w:wordWrap/>
        <w:overflowPunct/>
        <w:topLinePunct w:val="0"/>
        <w:autoSpaceDE/>
        <w:autoSpaceDN/>
        <w:bidi w:val="0"/>
        <w:adjustRightInd w:val="0"/>
        <w:snapToGrid w:val="0"/>
        <w:spacing w:line="540" w:lineRule="exact"/>
        <w:jc w:val="center"/>
        <w:textAlignment w:val="auto"/>
        <w:rPr>
          <w:rFonts w:hint="eastAsia" w:ascii="仿宋_GB2312" w:hAnsi="宋体" w:eastAsia="仿宋_GB2312"/>
          <w:sz w:val="34"/>
          <w:szCs w:val="34"/>
          <w:u w:val="none"/>
        </w:rPr>
      </w:pPr>
      <w:r>
        <w:rPr>
          <w:rFonts w:hint="eastAsia" w:ascii="仿宋_GB2312" w:hAnsi="宋体" w:eastAsia="仿宋_GB2312"/>
          <w:sz w:val="34"/>
          <w:szCs w:val="34"/>
          <w:u w:val="none"/>
          <w:lang w:val="en-US" w:eastAsia="zh-CN"/>
        </w:rPr>
        <w:t xml:space="preserve">                                 </w:t>
      </w:r>
      <w:r>
        <w:rPr>
          <w:rFonts w:hint="eastAsia" w:ascii="仿宋_GB2312" w:hAnsi="宋体" w:eastAsia="仿宋_GB2312"/>
          <w:sz w:val="34"/>
          <w:szCs w:val="34"/>
          <w:u w:val="none"/>
          <w:lang w:eastAsia="zh-CN"/>
        </w:rPr>
        <w:t>福州市</w:t>
      </w:r>
      <w:r>
        <w:rPr>
          <w:rFonts w:hint="eastAsia" w:ascii="仿宋_GB2312" w:hAnsi="宋体" w:eastAsia="仿宋_GB2312"/>
          <w:sz w:val="34"/>
          <w:szCs w:val="34"/>
          <w:u w:val="none"/>
        </w:rPr>
        <w:t>生态环境局</w:t>
      </w:r>
    </w:p>
    <w:p w14:paraId="4CE48F14">
      <w:pPr>
        <w:keepLines w:val="0"/>
        <w:pageBreakBefore w:val="0"/>
        <w:kinsoku/>
        <w:wordWrap/>
        <w:overflowPunct/>
        <w:topLinePunct w:val="0"/>
        <w:autoSpaceDE/>
        <w:autoSpaceDN/>
        <w:bidi w:val="0"/>
        <w:adjustRightInd w:val="0"/>
        <w:snapToGrid w:val="0"/>
        <w:spacing w:line="540" w:lineRule="exact"/>
        <w:ind w:right="210" w:rightChars="100"/>
        <w:jc w:val="right"/>
        <w:textAlignment w:val="auto"/>
        <w:rPr>
          <w:rFonts w:hint="eastAsia" w:ascii="仿宋_GB2312" w:hAnsi="宋体" w:eastAsia="仿宋_GB2312"/>
          <w:sz w:val="34"/>
          <w:szCs w:val="34"/>
          <w:u w:val="none"/>
        </w:rPr>
      </w:pPr>
      <w:r>
        <w:rPr>
          <w:rFonts w:hint="eastAsia" w:ascii="仿宋_GB2312" w:hAnsi="宋体" w:eastAsia="仿宋_GB2312"/>
          <w:sz w:val="34"/>
          <w:szCs w:val="34"/>
          <w:u w:val="none"/>
          <w:lang w:val="en-US" w:eastAsia="zh-CN"/>
        </w:rPr>
        <w:t xml:space="preserve">     2025</w:t>
      </w:r>
      <w:r>
        <w:rPr>
          <w:rFonts w:hint="eastAsia" w:ascii="仿宋_GB2312" w:hAnsi="宋体" w:eastAsia="仿宋_GB2312"/>
          <w:sz w:val="34"/>
          <w:szCs w:val="34"/>
          <w:u w:val="none"/>
        </w:rPr>
        <w:t>年</w:t>
      </w:r>
      <w:r>
        <w:rPr>
          <w:rFonts w:hint="eastAsia" w:ascii="仿宋_GB2312" w:hAnsi="宋体" w:eastAsia="仿宋_GB2312"/>
          <w:sz w:val="34"/>
          <w:szCs w:val="34"/>
          <w:u w:val="none"/>
          <w:lang w:val="en-US" w:eastAsia="zh-CN"/>
        </w:rPr>
        <w:t>12</w:t>
      </w:r>
      <w:r>
        <w:rPr>
          <w:rFonts w:hint="eastAsia" w:ascii="仿宋_GB2312" w:hAnsi="宋体" w:eastAsia="仿宋_GB2312"/>
          <w:sz w:val="34"/>
          <w:szCs w:val="34"/>
          <w:u w:val="none"/>
        </w:rPr>
        <w:t>月</w:t>
      </w:r>
      <w:r>
        <w:rPr>
          <w:rFonts w:hint="eastAsia" w:ascii="仿宋_GB2312" w:hAnsi="宋体" w:eastAsia="仿宋_GB2312"/>
          <w:sz w:val="34"/>
          <w:szCs w:val="34"/>
          <w:u w:val="none"/>
          <w:lang w:val="en-US" w:eastAsia="zh-CN"/>
        </w:rPr>
        <w:t>12</w:t>
      </w:r>
      <w:r>
        <w:rPr>
          <w:rFonts w:hint="eastAsia" w:ascii="仿宋_GB2312" w:hAnsi="宋体" w:eastAsia="仿宋_GB2312"/>
          <w:sz w:val="34"/>
          <w:szCs w:val="34"/>
          <w:u w:val="none"/>
        </w:rPr>
        <w:t>日</w:t>
      </w:r>
    </w:p>
    <w:p w14:paraId="2F45943E">
      <w:pPr>
        <w:keepLines w:val="0"/>
        <w:pageBreakBefore w:val="0"/>
        <w:kinsoku/>
        <w:wordWrap/>
        <w:overflowPunct/>
        <w:topLinePunct w:val="0"/>
        <w:autoSpaceDE/>
        <w:autoSpaceDN/>
        <w:bidi w:val="0"/>
        <w:adjustRightInd w:val="0"/>
        <w:snapToGrid w:val="0"/>
        <w:spacing w:line="560" w:lineRule="exact"/>
        <w:ind w:right="210" w:rightChars="100"/>
        <w:jc w:val="right"/>
        <w:textAlignment w:val="auto"/>
        <w:rPr>
          <w:rFonts w:hint="eastAsia" w:ascii="仿宋_GB2312" w:hAnsi="宋体" w:eastAsia="仿宋_GB2312"/>
          <w:sz w:val="34"/>
          <w:szCs w:val="34"/>
          <w:u w:val="none"/>
        </w:rPr>
      </w:pPr>
    </w:p>
    <w:p w14:paraId="63389888">
      <w:pPr>
        <w:keepNext w:val="0"/>
        <w:keepLines w:val="0"/>
        <w:pageBreakBefore w:val="0"/>
        <w:widowControl w:val="0"/>
        <w:kinsoku/>
        <w:wordWrap/>
        <w:overflowPunct/>
        <w:topLinePunct w:val="0"/>
        <w:autoSpaceDE/>
        <w:autoSpaceDN/>
        <w:bidi w:val="0"/>
        <w:adjustRightInd/>
        <w:snapToGrid/>
        <w:spacing w:line="520" w:lineRule="exact"/>
        <w:ind w:left="0" w:leftChars="0" w:right="136" w:rightChars="65" w:firstLine="320" w:firstLineChars="100"/>
        <w:outlineLvl w:val="9"/>
        <w:rPr>
          <w:rFonts w:hint="eastAsia" w:ascii="仿宋_GB2312" w:hAnsi="仿宋_GB2312" w:eastAsia="仿宋_GB2312" w:cs="仿宋_GB2312"/>
          <w:sz w:val="32"/>
          <w:szCs w:val="32"/>
        </w:rPr>
      </w:pPr>
    </w:p>
    <w:p w14:paraId="746740E1">
      <w:pPr>
        <w:keepNext w:val="0"/>
        <w:keepLines w:val="0"/>
        <w:pageBreakBefore w:val="0"/>
        <w:widowControl w:val="0"/>
        <w:tabs>
          <w:tab w:val="left" w:pos="8610"/>
        </w:tabs>
        <w:kinsoku/>
        <w:wordWrap/>
        <w:overflowPunct/>
        <w:topLinePunct w:val="0"/>
        <w:autoSpaceDE/>
        <w:autoSpaceDN/>
        <w:bidi w:val="0"/>
        <w:adjustRightInd/>
        <w:snapToGrid/>
        <w:spacing w:line="520" w:lineRule="exact"/>
        <w:ind w:left="0" w:leftChars="0" w:right="111" w:rightChars="53" w:firstLine="340" w:firstLineChars="100"/>
        <w:outlineLvl w:val="9"/>
        <w:rPr>
          <w:rFonts w:hint="eastAsia" w:ascii="仿宋" w:hAnsi="仿宋" w:eastAsia="仿宋" w:cs="仿宋_GB2312"/>
          <w:snapToGrid w:val="0"/>
          <w:sz w:val="32"/>
          <w:szCs w:val="32"/>
        </w:rPr>
      </w:pPr>
      <w:r>
        <w:rPr>
          <w:rFonts w:hint="eastAsia" w:ascii="仿宋_GB2312" w:hAnsi="仿宋_GB2312" w:eastAsia="仿宋_GB2312" w:cs="仿宋_GB2312"/>
          <w:sz w:val="34"/>
          <w:szCs w:val="3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17780</wp:posOffset>
                </wp:positionV>
                <wp:extent cx="5706745" cy="0"/>
                <wp:effectExtent l="0" t="4445" r="0" b="5080"/>
                <wp:wrapNone/>
                <wp:docPr id="2" name="直接连接符 1"/>
                <wp:cNvGraphicFramePr/>
                <a:graphic xmlns:a="http://schemas.openxmlformats.org/drawingml/2006/main">
                  <a:graphicData uri="http://schemas.microsoft.com/office/word/2010/wordprocessingShape">
                    <wps:wsp>
                      <wps:cNvCnPr/>
                      <wps:spPr>
                        <a:xfrm flipV="1">
                          <a:off x="0" y="0"/>
                          <a:ext cx="57067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flip:y;margin-left:2.25pt;margin-top:1.4pt;height:0pt;width:449.35pt;z-index:251660288;mso-width-relative:page;mso-height-relative:page;" filled="f" stroked="t" coordsize="21600,21600" o:gfxdata="UEsDBAoAAAAAAIdO4kAAAAAAAAAAAAAAAAAEAAAAZHJzL1BLAwQUAAAACACHTuJAF26AONIAAAAF&#10;AQAADwAAAGRycy9kb3ducmV2LnhtbE2OwU7DMBBE70j8g7WVuFG7KSAa4lQIARckpJbA2YmXJKq9&#10;jmI3bf++Cxc4jmb05hXro3diwjH2gTQs5goEUhNsT62G6uPl+h5ETIascYFQwwkjrMvLi8LkNhxo&#10;g9M2tYIhFHOjoUtpyKWMTYfexHkYkLj7DqM3iePYSjuaA8O9k5lSd9KbnvihMwM+ddjstnuv4fHr&#10;7Xn5PtU+OLtqq0/rK/WaaX01W6gHEAmP6W8MP/qsDiU71WFPNgqn4eaWhxoy9ud2pZYZiPo3y7KQ&#10;/+3LM1BLAwQUAAAACACHTuJAfwUIrQECAAD8AwAADgAAAGRycy9lMm9Eb2MueG1srVNLjhMxEN0j&#10;cQfLe9KdiMxAK51ZTBg2CCLx2Vf86bbkn2wnnVyCCyCxgxVL9nMbhmNQdmeiYdhkQS+ssqv8qt7z&#10;68XV3miyEyEqZ1s6ndSUCMscV7Zr6ccPN89eUBITWA7aWdHSg4j0avn0yWLwjZi53mkuAkEQG5vB&#10;t7RPyTdVFVkvDMSJ88JiUrpgIOE2dBUPMCC60dWsri+qwQXug2MiRjxdjUl6RAznADopFRMrx7ZG&#10;2DSiBqEhIaXYKx/pskwrpWDpnZRRJKJbikxTWbEJxpu8VssFNF0A3yt2HAHOGeERJwPKYtMT1AoS&#10;kG1Q/0AZxYKLTqYJc6YaiRRFkMW0fqTN+x68KFxQ6uhPosf/B8ve7taBKN7SGSUWDD743Zefvz5/&#10;+337Fde7H9/JNIs0+Nhg7bVdh+Mu+nXIjPcyGCK18p/QTUUDZEX2ReLDSWKxT4Th4fyyvrh8PqeE&#10;3eeqESJD+RDTa+EMyUFLtbKZPTSwexMTtsXS+5J8rC0ZWvpyPstwgFaUaAEMjUc60XblbnRa8Rul&#10;db4RQ7e51oHsINuhfJkc4v5VlpusIPZjXUmNRukF8FeWk3TwKJTF/4PmEYzglGiBv1OOEBCaBEqf&#10;U4mttc0XRDHrkWdWe9Q3RxvHD/hIWx9U16Mu5UGqnEFTlOmPBs6ue7jH+OFPu/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26AONIAAAAFAQAADwAAAAAAAAABACAAAAAiAAAAZHJzL2Rvd25yZXYu&#10;eG1sUEsBAhQAFAAAAAgAh07iQH8FCK0BAgAA/AMAAA4AAAAAAAAAAQAgAAAAIQEAAGRycy9lMm9E&#10;b2MueG1sUEsFBgAAAAAGAAYAWQEAAJQ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369570</wp:posOffset>
                </wp:positionV>
                <wp:extent cx="5706745" cy="12065"/>
                <wp:effectExtent l="0" t="4445" r="8255" b="12065"/>
                <wp:wrapNone/>
                <wp:docPr id="4" name="直接连接符 2"/>
                <wp:cNvGraphicFramePr/>
                <a:graphic xmlns:a="http://schemas.openxmlformats.org/drawingml/2006/main">
                  <a:graphicData uri="http://schemas.microsoft.com/office/word/2010/wordprocessingShape">
                    <wps:wsp>
                      <wps:cNvCnPr/>
                      <wps:spPr>
                        <a:xfrm flipV="1">
                          <a:off x="0" y="0"/>
                          <a:ext cx="5706745" cy="120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flip:y;margin-left:5.25pt;margin-top:29.1pt;height:0.95pt;width:449.35pt;z-index:251661312;mso-width-relative:page;mso-height-relative:page;" filled="f" stroked="t" coordsize="21600,21600" o:gfxdata="UEsDBAoAAAAAAIdO4kAAAAAAAAAAAAAAAAAEAAAAZHJzL1BLAwQUAAAACACHTuJA169HrtUAAAAI&#10;AQAADwAAAGRycy9kb3ducmV2LnhtbE2PwU7DMBBE70j8g7VI3KidoFZNiFMhBFyQkCiBsxMvSYS9&#10;jmI3LX/PcqK3Hc1o9k21O3knFpzjGEhDtlIgkLpgR+o1NO9PN1sQMRmyxgVCDT8YYVdfXlSmtOFI&#10;b7jsUy+4hGJpNAwpTaWUsRvQm7gKExJ7X2H2JrGce2lnc+Ry72Su1EZ6MxJ/GMyEDwN23/uD13D/&#10;+fJ4+7q0Pjhb9M2H9Y16zrW+vsrUHYiEp/Qfhj98RoeamdpwIBuFY63WnNSw3uYg2C9UwUerYaMy&#10;kHUlzwfUv1BLAwQUAAAACACHTuJAqYKjJAQCAAAABAAADgAAAGRycy9lMm9Eb2MueG1srVO7jhMx&#10;FO2R+AfLPZlJtMmyo0y22LA0CCLx6B3bM2PJL/k6meQn+AEkOqgo6fdvWD5jrz1DtCxNClxY177H&#10;x/ccXy+vD0aTvQygnK3pdFJSIi13Qtm2ph8/3L54SQlEZgXTzsqaHiXQ69XzZ8veV3LmOqeFDARJ&#10;LFS9r2kXo6+KAngnDYOJ89JisnHBsIjL0BYisB7ZjS5mZbkoeheED45LANxdD0k6MoZzCF3TKC7X&#10;ju+MtHFgDVKziJKgUx7oKlfbNJLHd00DMhJdU1Qa84yXYLxNc7FasqoNzHeKjyWwc0p4oskwZfHS&#10;E9WaRUZ2Qf1DZRQPDlwTJ9yZYhCSHUEV0/KJN+875mXWglaDP5kO/4+Wv91vAlGipheUWGbwwe+/&#10;/Pz1+dvvu6843//4TmbJpN5DhdgbuwnjCvwmJMWHJhjSaOU/YTdlD1AVOWSLjyeL5SESjpvzy3Jx&#10;eTGnhGNuOisX88ReDDSJzgeIr6UzJAU11comB1jF9m8gDtA/kLStLelrejWfJUqG7dhgG2BoPEoC&#10;2+az4LQSt0rrdAJCu73RgexZaok8xhL+gqVL1gy6AZdTCcaqTjLxygoSjx7NsvhHaCrBSEGJlvil&#10;UpSRkSl9DhLVa5uoZW7YUWdyfPA4RVsnjvhQOx9U26Ev01xzymBjZAPHJk6d93iN8eOPu3o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69HrtUAAAAIAQAADwAAAAAAAAABACAAAAAiAAAAZHJzL2Rv&#10;d25yZXYueG1sUEsBAhQAFAAAAAgAh07iQKmCoyQEAgAAAAQAAA4AAAAAAAAAAQAgAAAAJA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w:t xml:space="preserve">福州市生态环境局  </w:t>
      </w:r>
      <w:r>
        <w:rPr>
          <w:rFonts w:hint="eastAsia" w:ascii="仿宋" w:hAnsi="仿宋" w:eastAsia="仿宋" w:cs="仿宋_GB2312"/>
          <w:snapToGrid w:val="0"/>
          <w:sz w:val="32"/>
          <w:szCs w:val="32"/>
        </w:rPr>
        <w:t xml:space="preserve">         </w:t>
      </w:r>
      <w:r>
        <w:rPr>
          <w:rFonts w:hint="eastAsia" w:ascii="仿宋" w:hAnsi="仿宋" w:eastAsia="仿宋" w:cs="仿宋_GB2312"/>
          <w:snapToGrid w:val="0"/>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日印</w:t>
      </w:r>
      <w:r>
        <w:rPr>
          <w:rFonts w:hint="eastAsia" w:ascii="仿宋" w:hAnsi="仿宋" w:eastAsia="仿宋" w:cs="仿宋_GB2312"/>
          <w:snapToGrid w:val="0"/>
          <w:sz w:val="32"/>
          <w:szCs w:val="32"/>
        </w:rPr>
        <w:t>发</w:t>
      </w:r>
    </w:p>
    <w:sectPr>
      <w:footerReference r:id="rId3" w:type="default"/>
      <w:pgSz w:w="11906" w:h="16838"/>
      <w:pgMar w:top="1587" w:right="1417" w:bottom="1587"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C59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8DD60">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38DD60">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3534D"/>
    <w:multiLevelType w:val="singleLevel"/>
    <w:tmpl w:val="5D13534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4681B"/>
    <w:rsid w:val="00333A2A"/>
    <w:rsid w:val="00351550"/>
    <w:rsid w:val="00936276"/>
    <w:rsid w:val="00F50CDF"/>
    <w:rsid w:val="01500973"/>
    <w:rsid w:val="0183453D"/>
    <w:rsid w:val="01AC5842"/>
    <w:rsid w:val="027A5940"/>
    <w:rsid w:val="02987B74"/>
    <w:rsid w:val="035C5045"/>
    <w:rsid w:val="03764359"/>
    <w:rsid w:val="037E6D6A"/>
    <w:rsid w:val="03942A31"/>
    <w:rsid w:val="03EF1A15"/>
    <w:rsid w:val="040C6A6B"/>
    <w:rsid w:val="046B3792"/>
    <w:rsid w:val="04A86794"/>
    <w:rsid w:val="04F419D9"/>
    <w:rsid w:val="050F05C1"/>
    <w:rsid w:val="06841D6A"/>
    <w:rsid w:val="06997151"/>
    <w:rsid w:val="06B84C89"/>
    <w:rsid w:val="06D73361"/>
    <w:rsid w:val="0756192F"/>
    <w:rsid w:val="07EA70C4"/>
    <w:rsid w:val="0858227F"/>
    <w:rsid w:val="089D7C92"/>
    <w:rsid w:val="08FD2E27"/>
    <w:rsid w:val="093A3733"/>
    <w:rsid w:val="09727371"/>
    <w:rsid w:val="09AF4121"/>
    <w:rsid w:val="0A73514E"/>
    <w:rsid w:val="0A8E1F88"/>
    <w:rsid w:val="0AC05EBA"/>
    <w:rsid w:val="0AD83203"/>
    <w:rsid w:val="0AEB73DB"/>
    <w:rsid w:val="0B065FC2"/>
    <w:rsid w:val="0B957346"/>
    <w:rsid w:val="0D2B7F62"/>
    <w:rsid w:val="0D86163D"/>
    <w:rsid w:val="0E9438E5"/>
    <w:rsid w:val="0EB43F87"/>
    <w:rsid w:val="0EC87A33"/>
    <w:rsid w:val="0F152C78"/>
    <w:rsid w:val="0F3B3D47"/>
    <w:rsid w:val="0F421593"/>
    <w:rsid w:val="0FE90CED"/>
    <w:rsid w:val="11AC53EA"/>
    <w:rsid w:val="12A83E03"/>
    <w:rsid w:val="13165211"/>
    <w:rsid w:val="13D1738A"/>
    <w:rsid w:val="145C4EA5"/>
    <w:rsid w:val="146F2E2A"/>
    <w:rsid w:val="14861F22"/>
    <w:rsid w:val="14891A12"/>
    <w:rsid w:val="14942891"/>
    <w:rsid w:val="15AE7982"/>
    <w:rsid w:val="16565924"/>
    <w:rsid w:val="166404B9"/>
    <w:rsid w:val="167F131F"/>
    <w:rsid w:val="16A3577A"/>
    <w:rsid w:val="16BF171B"/>
    <w:rsid w:val="17A10E21"/>
    <w:rsid w:val="183D4FEE"/>
    <w:rsid w:val="18495740"/>
    <w:rsid w:val="18730A0F"/>
    <w:rsid w:val="1881137E"/>
    <w:rsid w:val="18A8690B"/>
    <w:rsid w:val="18E90CD1"/>
    <w:rsid w:val="196071E6"/>
    <w:rsid w:val="19832ED4"/>
    <w:rsid w:val="19BB441C"/>
    <w:rsid w:val="1A2C531A"/>
    <w:rsid w:val="1B7C7BDB"/>
    <w:rsid w:val="1BE20386"/>
    <w:rsid w:val="1C44681B"/>
    <w:rsid w:val="1C872CDB"/>
    <w:rsid w:val="1D8611E5"/>
    <w:rsid w:val="1D9456B0"/>
    <w:rsid w:val="1DC064A5"/>
    <w:rsid w:val="1DF20628"/>
    <w:rsid w:val="1E012619"/>
    <w:rsid w:val="1E192DA5"/>
    <w:rsid w:val="1EA062D6"/>
    <w:rsid w:val="1FE67D19"/>
    <w:rsid w:val="20297421"/>
    <w:rsid w:val="20384A18"/>
    <w:rsid w:val="21C978F2"/>
    <w:rsid w:val="21FF3314"/>
    <w:rsid w:val="225418B2"/>
    <w:rsid w:val="229F48D3"/>
    <w:rsid w:val="22C5630B"/>
    <w:rsid w:val="234731C4"/>
    <w:rsid w:val="24C7636B"/>
    <w:rsid w:val="24F20F0E"/>
    <w:rsid w:val="255045B2"/>
    <w:rsid w:val="255120D8"/>
    <w:rsid w:val="26265313"/>
    <w:rsid w:val="26A526DC"/>
    <w:rsid w:val="26EA6341"/>
    <w:rsid w:val="274C0DA9"/>
    <w:rsid w:val="27653C19"/>
    <w:rsid w:val="27F8683B"/>
    <w:rsid w:val="27FC632B"/>
    <w:rsid w:val="282615FA"/>
    <w:rsid w:val="286C4045"/>
    <w:rsid w:val="28E53263"/>
    <w:rsid w:val="295E4DC4"/>
    <w:rsid w:val="298F1421"/>
    <w:rsid w:val="2A1F27A5"/>
    <w:rsid w:val="2A4E4E38"/>
    <w:rsid w:val="2ADE61BC"/>
    <w:rsid w:val="2AF552B4"/>
    <w:rsid w:val="2B12230A"/>
    <w:rsid w:val="2B381D70"/>
    <w:rsid w:val="2BC058C2"/>
    <w:rsid w:val="2BF33EE9"/>
    <w:rsid w:val="2C4E1120"/>
    <w:rsid w:val="2C92725E"/>
    <w:rsid w:val="2D393B7E"/>
    <w:rsid w:val="2D8D5C78"/>
    <w:rsid w:val="2DD83397"/>
    <w:rsid w:val="2FFB15BE"/>
    <w:rsid w:val="2FFE4C0B"/>
    <w:rsid w:val="30517430"/>
    <w:rsid w:val="307F7AFA"/>
    <w:rsid w:val="310B4FF0"/>
    <w:rsid w:val="3148438F"/>
    <w:rsid w:val="314A45AB"/>
    <w:rsid w:val="3163566D"/>
    <w:rsid w:val="32107C10"/>
    <w:rsid w:val="32250B75"/>
    <w:rsid w:val="32FB3683"/>
    <w:rsid w:val="337B4EF0"/>
    <w:rsid w:val="33CD5020"/>
    <w:rsid w:val="33E47794"/>
    <w:rsid w:val="343432F1"/>
    <w:rsid w:val="34C61D94"/>
    <w:rsid w:val="38FE5C7B"/>
    <w:rsid w:val="39074B30"/>
    <w:rsid w:val="39096DE6"/>
    <w:rsid w:val="39EB26A4"/>
    <w:rsid w:val="3A3C6A5B"/>
    <w:rsid w:val="3A647D60"/>
    <w:rsid w:val="3B0752BB"/>
    <w:rsid w:val="3BFA6BCE"/>
    <w:rsid w:val="3BFF2436"/>
    <w:rsid w:val="3C0E2679"/>
    <w:rsid w:val="3C0E4427"/>
    <w:rsid w:val="3D6A7D83"/>
    <w:rsid w:val="3E0E4BB3"/>
    <w:rsid w:val="3E5325C6"/>
    <w:rsid w:val="3EB76FF8"/>
    <w:rsid w:val="3F1B1335"/>
    <w:rsid w:val="3F1B30E3"/>
    <w:rsid w:val="400C5122"/>
    <w:rsid w:val="40866C82"/>
    <w:rsid w:val="409F5F96"/>
    <w:rsid w:val="41076015"/>
    <w:rsid w:val="41E952A1"/>
    <w:rsid w:val="421D53C4"/>
    <w:rsid w:val="427D5E63"/>
    <w:rsid w:val="427E2307"/>
    <w:rsid w:val="428611BC"/>
    <w:rsid w:val="43672D9B"/>
    <w:rsid w:val="4467501D"/>
    <w:rsid w:val="44705C7F"/>
    <w:rsid w:val="44935E12"/>
    <w:rsid w:val="454F7F8B"/>
    <w:rsid w:val="45CD0EAF"/>
    <w:rsid w:val="4689127A"/>
    <w:rsid w:val="46A75BA4"/>
    <w:rsid w:val="46A936CA"/>
    <w:rsid w:val="475C073D"/>
    <w:rsid w:val="47AB5220"/>
    <w:rsid w:val="48B620CF"/>
    <w:rsid w:val="48C4659A"/>
    <w:rsid w:val="49247038"/>
    <w:rsid w:val="49AB1508"/>
    <w:rsid w:val="49C820BA"/>
    <w:rsid w:val="4A2D016F"/>
    <w:rsid w:val="4B3774F7"/>
    <w:rsid w:val="4B5005B9"/>
    <w:rsid w:val="4BA95F1B"/>
    <w:rsid w:val="4C0575F5"/>
    <w:rsid w:val="4C06511B"/>
    <w:rsid w:val="4C7E1155"/>
    <w:rsid w:val="4D090A1F"/>
    <w:rsid w:val="4D3F2693"/>
    <w:rsid w:val="4DB841F3"/>
    <w:rsid w:val="4FEB4D54"/>
    <w:rsid w:val="503009B9"/>
    <w:rsid w:val="50502E09"/>
    <w:rsid w:val="50722D7F"/>
    <w:rsid w:val="508D7BB9"/>
    <w:rsid w:val="513A1AEF"/>
    <w:rsid w:val="513F7105"/>
    <w:rsid w:val="51656440"/>
    <w:rsid w:val="5247460D"/>
    <w:rsid w:val="52C84ED8"/>
    <w:rsid w:val="52F97788"/>
    <w:rsid w:val="53982AFD"/>
    <w:rsid w:val="53986FA1"/>
    <w:rsid w:val="53D61877"/>
    <w:rsid w:val="53D77AC9"/>
    <w:rsid w:val="540B7773"/>
    <w:rsid w:val="54C0055D"/>
    <w:rsid w:val="54C55B73"/>
    <w:rsid w:val="54DE6C35"/>
    <w:rsid w:val="550F6DEF"/>
    <w:rsid w:val="556233C2"/>
    <w:rsid w:val="557775F4"/>
    <w:rsid w:val="56505911"/>
    <w:rsid w:val="567C04B4"/>
    <w:rsid w:val="571132F2"/>
    <w:rsid w:val="57723665"/>
    <w:rsid w:val="590E560F"/>
    <w:rsid w:val="59943D66"/>
    <w:rsid w:val="59D16D68"/>
    <w:rsid w:val="5A2450EA"/>
    <w:rsid w:val="5AEB5C08"/>
    <w:rsid w:val="5B81656C"/>
    <w:rsid w:val="5BC14BBB"/>
    <w:rsid w:val="5D325D70"/>
    <w:rsid w:val="5DA84284"/>
    <w:rsid w:val="5DAB5B22"/>
    <w:rsid w:val="5E1B4A56"/>
    <w:rsid w:val="5E4C2E61"/>
    <w:rsid w:val="5E875C48"/>
    <w:rsid w:val="5EFC4888"/>
    <w:rsid w:val="5F13397F"/>
    <w:rsid w:val="5F571ABE"/>
    <w:rsid w:val="5F6E6E08"/>
    <w:rsid w:val="5F944AC0"/>
    <w:rsid w:val="5FB23198"/>
    <w:rsid w:val="60940AF0"/>
    <w:rsid w:val="60CC7399"/>
    <w:rsid w:val="60CE7B5E"/>
    <w:rsid w:val="626F35C2"/>
    <w:rsid w:val="628C0638"/>
    <w:rsid w:val="62E0626E"/>
    <w:rsid w:val="64032214"/>
    <w:rsid w:val="64236413"/>
    <w:rsid w:val="64760C38"/>
    <w:rsid w:val="649E1F3D"/>
    <w:rsid w:val="64C33752"/>
    <w:rsid w:val="65805465"/>
    <w:rsid w:val="65B31A18"/>
    <w:rsid w:val="65C92FEA"/>
    <w:rsid w:val="665F56FC"/>
    <w:rsid w:val="66822AB6"/>
    <w:rsid w:val="66D87988"/>
    <w:rsid w:val="674A015A"/>
    <w:rsid w:val="67762CFD"/>
    <w:rsid w:val="678E0047"/>
    <w:rsid w:val="68262975"/>
    <w:rsid w:val="684D3A5E"/>
    <w:rsid w:val="6864524C"/>
    <w:rsid w:val="69342E70"/>
    <w:rsid w:val="69B144C0"/>
    <w:rsid w:val="69C266CE"/>
    <w:rsid w:val="6A2E78BF"/>
    <w:rsid w:val="6A3053E5"/>
    <w:rsid w:val="6ABC311D"/>
    <w:rsid w:val="6AD761A9"/>
    <w:rsid w:val="6B054AC4"/>
    <w:rsid w:val="6B4A24D7"/>
    <w:rsid w:val="6B5D66AE"/>
    <w:rsid w:val="6BAC3191"/>
    <w:rsid w:val="6D013069"/>
    <w:rsid w:val="6D194857"/>
    <w:rsid w:val="6D2A6A64"/>
    <w:rsid w:val="6DA305C4"/>
    <w:rsid w:val="6E25722B"/>
    <w:rsid w:val="6F343BCA"/>
    <w:rsid w:val="6F8D32DA"/>
    <w:rsid w:val="72620A4E"/>
    <w:rsid w:val="7306762B"/>
    <w:rsid w:val="730D09BA"/>
    <w:rsid w:val="735E7467"/>
    <w:rsid w:val="74273CFD"/>
    <w:rsid w:val="74D13C69"/>
    <w:rsid w:val="752E2E69"/>
    <w:rsid w:val="75412B9C"/>
    <w:rsid w:val="75C86E1A"/>
    <w:rsid w:val="76377AFB"/>
    <w:rsid w:val="76764AC8"/>
    <w:rsid w:val="769F401E"/>
    <w:rsid w:val="76B31878"/>
    <w:rsid w:val="76E45ED5"/>
    <w:rsid w:val="774E77F3"/>
    <w:rsid w:val="77642B72"/>
    <w:rsid w:val="780D320A"/>
    <w:rsid w:val="785726D7"/>
    <w:rsid w:val="792C76C0"/>
    <w:rsid w:val="792E3438"/>
    <w:rsid w:val="79CE4C1B"/>
    <w:rsid w:val="79F503F9"/>
    <w:rsid w:val="7A97500D"/>
    <w:rsid w:val="7AD4000F"/>
    <w:rsid w:val="7BC02341"/>
    <w:rsid w:val="7DC66335"/>
    <w:rsid w:val="7E2B6198"/>
    <w:rsid w:val="7F095319"/>
    <w:rsid w:val="7F1255AA"/>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2418</Words>
  <Characters>2610</Characters>
  <Lines>0</Lines>
  <Paragraphs>0</Paragraphs>
  <TotalTime>0</TotalTime>
  <ScaleCrop>false</ScaleCrop>
  <LinksUpToDate>false</LinksUpToDate>
  <CharactersWithSpaces>2728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2025-12-08T02:03:00Z</dcterms:created>
  <dc:creator>WPS_1560133259</dc:creator>
  <cp:lastModifiedBy>无为</cp:lastModifiedBy>
  <cp:lastPrinted>2025-12-09T02:40:00Z</cp:lastPrinted>
  <dcterms:modified xsi:type="dcterms:W3CDTF">2026-01-19T09:15:29Z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D71997D50F5544E3BAFF7DEBDD3268A2_11</vt:lpwstr>
  </property>
  <property fmtid="{D5CDD505-2E9C-101B-9397-08002B2CF9AE}" pid="4" name="KSOTemplateDocerSaveRecord">
    <vt:lpwstr>eyJoZGlkIjoiY2E2NTk3OTEzNjNlNDcwOGNmYzU3ZDllYTIzYTEwNjAiLCJ1c2VySWQiOiIzNTg3MjkzMTYifQ==</vt:lpwstr>
  </property>
</Properties>
</file>