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8AA2">
      <w:pPr>
        <w:spacing w:line="480" w:lineRule="exact"/>
        <w:rPr>
          <w:rFonts w:ascii="黑体" w:hAnsi="黑体" w:eastAsia="黑体" w:cs="黑体"/>
          <w:color w:val="000000"/>
          <w:sz w:val="32"/>
          <w:szCs w:val="32"/>
        </w:rPr>
      </w:pPr>
      <w:r>
        <w:rPr>
          <w:rFonts w:hint="eastAsia" w:ascii="黑体" w:hAnsi="黑体" w:eastAsia="黑体" w:cs="黑体"/>
          <w:color w:val="000000"/>
          <w:sz w:val="32"/>
          <w:szCs w:val="32"/>
        </w:rPr>
        <w:t>附件</w:t>
      </w:r>
    </w:p>
    <w:p w14:paraId="621290D4">
      <w:pPr>
        <w:spacing w:line="480" w:lineRule="exact"/>
        <w:jc w:val="center"/>
        <w:rPr>
          <w:rFonts w:ascii="方正小标宋简体" w:hAnsi="方正小标宋简体" w:eastAsia="方正小标宋简体" w:cs="方正小标宋简体"/>
          <w:color w:val="000000"/>
          <w:sz w:val="44"/>
          <w:szCs w:val="44"/>
        </w:rPr>
      </w:pPr>
    </w:p>
    <w:p w14:paraId="5E80CD4A">
      <w:pPr>
        <w:spacing w:line="480" w:lineRule="exact"/>
        <w:jc w:val="center"/>
        <w:rPr>
          <w:rFonts w:ascii="方正小标宋_GBK" w:hAnsi="方正小标宋_GBK" w:eastAsia="方正小标宋_GBK" w:cs="方正小标宋_GBK"/>
          <w:bCs/>
          <w:color w:val="000000"/>
          <w:sz w:val="36"/>
          <w:szCs w:val="36"/>
          <w:shd w:val="clear" w:color="auto" w:fill="FFFFFF"/>
        </w:rPr>
      </w:pPr>
      <w:r>
        <w:rPr>
          <w:rFonts w:hint="eastAsia" w:ascii="方正小标宋_GBK" w:hAnsi="方正小标宋_GBK" w:eastAsia="方正小标宋_GBK" w:cs="方正小标宋_GBK"/>
          <w:bCs/>
          <w:color w:val="000000"/>
          <w:sz w:val="36"/>
          <w:szCs w:val="36"/>
          <w:shd w:val="clear" w:color="auto" w:fill="FFFFFF"/>
        </w:rPr>
        <w:t xml:space="preserve">《福州市关于扶持演艺经济繁荣发展的暂行办法》2025年度奖励资金审计工作要求 </w:t>
      </w:r>
    </w:p>
    <w:p w14:paraId="5FD70239">
      <w:pPr>
        <w:widowControl/>
        <w:spacing w:before="312" w:beforeLines="100" w:line="480" w:lineRule="exact"/>
        <w:ind w:firstLine="627" w:firstLineChars="196"/>
        <w:jc w:val="left"/>
        <w:rPr>
          <w:rFonts w:ascii="黑体" w:hAnsi="仿宋" w:eastAsia="黑体"/>
          <w:color w:val="000000"/>
          <w:sz w:val="32"/>
          <w:szCs w:val="32"/>
        </w:rPr>
      </w:pPr>
      <w:r>
        <w:rPr>
          <w:rFonts w:hint="eastAsia" w:ascii="黑体" w:hAnsi="仿宋" w:eastAsia="黑体"/>
          <w:color w:val="000000"/>
          <w:sz w:val="32"/>
          <w:szCs w:val="32"/>
        </w:rPr>
        <w:t>一、专项审计对象</w:t>
      </w:r>
    </w:p>
    <w:p w14:paraId="02588879">
      <w:pPr>
        <w:spacing w:line="480" w:lineRule="exact"/>
        <w:ind w:firstLine="640" w:firstLineChars="200"/>
        <w:rPr>
          <w:rFonts w:ascii="仿宋" w:hAnsi="仿宋" w:eastAsia="仿宋"/>
          <w:color w:val="000000"/>
          <w:sz w:val="32"/>
          <w:szCs w:val="32"/>
        </w:rPr>
      </w:pPr>
      <w:r>
        <w:rPr>
          <w:rFonts w:hint="eastAsia" w:ascii="仿宋_GB2312" w:hAnsi="仿宋_GB2312" w:eastAsia="仿宋_GB2312" w:cs="仿宋_GB2312"/>
          <w:color w:val="000000"/>
          <w:sz w:val="32"/>
          <w:szCs w:val="32"/>
        </w:rPr>
        <w:t>申报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福州市人民政府办公厅印发福州市关于扶持演艺经济繁荣发展的暂行办法的通知</w:t>
      </w:r>
      <w:r>
        <w:rPr>
          <w:rFonts w:hint="eastAsia" w:ascii="仿宋_GB2312" w:hAnsi="仿宋_GB2312" w:eastAsia="仿宋_GB2312" w:cs="仿宋_GB2312"/>
          <w:color w:val="000000"/>
          <w:sz w:val="32"/>
          <w:szCs w:val="32"/>
          <w:lang w:eastAsia="zh-CN"/>
        </w:rPr>
        <w:t>》（榕政办规〔</w:t>
      </w:r>
      <w:r>
        <w:rPr>
          <w:rFonts w:hint="eastAsia" w:ascii="仿宋_GB2312" w:hAnsi="仿宋_GB2312" w:eastAsia="仿宋_GB2312" w:cs="仿宋_GB2312"/>
          <w:color w:val="000000"/>
          <w:sz w:val="32"/>
          <w:szCs w:val="32"/>
          <w:lang w:val="en-US" w:eastAsia="zh-CN"/>
        </w:rPr>
        <w:t>2025〕11号</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福州市文化和旅游局关于开展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福州市关于扶持演艺经济繁荣发展的暂行办法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2025年度奖励资金申报的通知</w:t>
      </w:r>
      <w:r>
        <w:rPr>
          <w:rFonts w:hint="eastAsia" w:ascii="仿宋_GB2312" w:hAnsi="仿宋_GB2312" w:eastAsia="仿宋_GB2312" w:cs="仿宋_GB2312"/>
          <w:color w:val="000000"/>
          <w:sz w:val="32"/>
          <w:szCs w:val="32"/>
          <w:lang w:eastAsia="zh-CN"/>
        </w:rPr>
        <w:t>》（榕文旅综〔</w:t>
      </w:r>
      <w:r>
        <w:rPr>
          <w:rFonts w:hint="eastAsia" w:ascii="仿宋_GB2312" w:hAnsi="仿宋_GB2312" w:eastAsia="仿宋_GB2312" w:cs="仿宋_GB2312"/>
          <w:color w:val="000000"/>
          <w:sz w:val="32"/>
          <w:szCs w:val="32"/>
          <w:lang w:val="en-US" w:eastAsia="zh-CN"/>
        </w:rPr>
        <w:t>2026〕5号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奖励资金</w:t>
      </w:r>
      <w:r>
        <w:rPr>
          <w:rFonts w:hint="eastAsia" w:ascii="仿宋_GB2312" w:hAnsi="仿宋_GB2312" w:eastAsia="仿宋_GB2312" w:cs="仿宋_GB2312"/>
          <w:color w:val="000000"/>
          <w:sz w:val="32"/>
          <w:szCs w:val="32"/>
          <w:lang w:eastAsia="zh-CN"/>
        </w:rPr>
        <w:t>的单位。</w:t>
      </w:r>
    </w:p>
    <w:p w14:paraId="2AB70AA5">
      <w:pPr>
        <w:widowControl/>
        <w:spacing w:line="48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二、专项审计时间</w:t>
      </w:r>
    </w:p>
    <w:p w14:paraId="5100B003">
      <w:pPr>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承接专项审计工作的会计师事务所须于审计合同生效并交接申报材料之日起30个工作日内完成各审计对象的专项审计。</w:t>
      </w:r>
    </w:p>
    <w:p w14:paraId="5C732379">
      <w:pPr>
        <w:widowControl/>
        <w:spacing w:line="48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三、专项审计内容</w:t>
      </w:r>
    </w:p>
    <w:p w14:paraId="7B48CDB4">
      <w:pPr>
        <w:widowControl/>
        <w:spacing w:line="480" w:lineRule="exact"/>
        <w:rPr>
          <w:rFonts w:ascii="楷体" w:hAnsi="楷体" w:eastAsia="楷体"/>
          <w:b/>
          <w:color w:val="000000"/>
          <w:sz w:val="32"/>
          <w:szCs w:val="32"/>
        </w:rPr>
      </w:pPr>
      <w:r>
        <w:rPr>
          <w:rFonts w:hint="eastAsia" w:ascii="楷体" w:hAnsi="楷体" w:eastAsia="楷体"/>
          <w:color w:val="000000"/>
          <w:sz w:val="32"/>
          <w:szCs w:val="32"/>
        </w:rPr>
        <w:t xml:space="preserve"> </w:t>
      </w:r>
      <w:r>
        <w:rPr>
          <w:rFonts w:hint="eastAsia" w:ascii="楷体" w:hAnsi="楷体" w:eastAsia="楷体"/>
          <w:b/>
          <w:color w:val="000000"/>
          <w:sz w:val="32"/>
          <w:szCs w:val="32"/>
        </w:rPr>
        <w:t xml:space="preserve">  （一）审计依据</w:t>
      </w:r>
    </w:p>
    <w:p w14:paraId="0EFE340B">
      <w:pPr>
        <w:widowControl/>
        <w:spacing w:line="4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福州市人民政府办公厅印发福州市关于扶持演艺经济繁荣发展的暂行办法的通知</w:t>
      </w:r>
      <w:r>
        <w:rPr>
          <w:rFonts w:hint="eastAsia" w:ascii="仿宋_GB2312" w:hAnsi="仿宋_GB2312" w:eastAsia="仿宋_GB2312" w:cs="仿宋_GB2312"/>
          <w:color w:val="000000"/>
          <w:sz w:val="32"/>
          <w:szCs w:val="32"/>
          <w:lang w:eastAsia="zh-CN"/>
        </w:rPr>
        <w:t>》（榕政办规〔</w:t>
      </w:r>
      <w:r>
        <w:rPr>
          <w:rFonts w:hint="eastAsia" w:ascii="仿宋_GB2312" w:hAnsi="仿宋_GB2312" w:eastAsia="仿宋_GB2312" w:cs="仿宋_GB2312"/>
          <w:color w:val="000000"/>
          <w:sz w:val="32"/>
          <w:szCs w:val="32"/>
          <w:lang w:val="en-US" w:eastAsia="zh-CN"/>
        </w:rPr>
        <w:t>2025〕11号</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福州市文化和旅游局关于开展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福州市关于扶持演艺经济繁荣发展的暂行办法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2025年度奖励资金申报的通知</w:t>
      </w:r>
      <w:r>
        <w:rPr>
          <w:rFonts w:hint="eastAsia" w:ascii="仿宋_GB2312" w:hAnsi="仿宋_GB2312" w:eastAsia="仿宋_GB2312" w:cs="仿宋_GB2312"/>
          <w:color w:val="000000"/>
          <w:sz w:val="32"/>
          <w:szCs w:val="32"/>
          <w:lang w:eastAsia="zh-CN"/>
        </w:rPr>
        <w:t>》（榕文旅综〔</w:t>
      </w:r>
      <w:r>
        <w:rPr>
          <w:rFonts w:hint="eastAsia" w:ascii="仿宋_GB2312" w:hAnsi="仿宋_GB2312" w:eastAsia="仿宋_GB2312" w:cs="仿宋_GB2312"/>
          <w:color w:val="000000"/>
          <w:sz w:val="32"/>
          <w:szCs w:val="32"/>
          <w:lang w:val="en-US" w:eastAsia="zh-CN"/>
        </w:rPr>
        <w:t>2026〕5号</w:t>
      </w:r>
      <w:r>
        <w:rPr>
          <w:rFonts w:hint="eastAsia" w:ascii="仿宋_GB2312" w:hAnsi="仿宋_GB2312" w:eastAsia="仿宋_GB2312" w:cs="仿宋_GB2312"/>
          <w:color w:val="000000"/>
          <w:sz w:val="32"/>
          <w:szCs w:val="32"/>
          <w:lang w:eastAsia="zh-CN"/>
        </w:rPr>
        <w:t>）。</w:t>
      </w:r>
    </w:p>
    <w:p w14:paraId="531A5022">
      <w:pPr>
        <w:widowControl/>
        <w:spacing w:line="480" w:lineRule="exact"/>
        <w:ind w:firstLine="643" w:firstLineChars="200"/>
        <w:rPr>
          <w:rFonts w:ascii="楷体" w:hAnsi="楷体" w:eastAsia="楷体"/>
          <w:b/>
          <w:color w:val="000000"/>
          <w:sz w:val="32"/>
          <w:szCs w:val="32"/>
        </w:rPr>
      </w:pPr>
      <w:r>
        <w:rPr>
          <w:rFonts w:hint="eastAsia" w:ascii="楷体" w:hAnsi="楷体" w:eastAsia="楷体"/>
          <w:b/>
          <w:color w:val="000000"/>
          <w:sz w:val="32"/>
          <w:szCs w:val="32"/>
        </w:rPr>
        <w:t>（二）审计内容</w:t>
      </w:r>
    </w:p>
    <w:p w14:paraId="2114A2A9">
      <w:pPr>
        <w:spacing w:line="480" w:lineRule="exact"/>
        <w:ind w:firstLine="640" w:firstLineChars="200"/>
        <w:rPr>
          <w:rFonts w:hint="eastAsia" w:ascii="仿宋_GB2312" w:hAnsi="仿宋_GB2312" w:eastAsia="仿宋_GB2312" w:cs="仿宋_GB2312"/>
          <w:color w:val="000000"/>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shd w:val="clear" w:color="auto" w:fill="FFFFFF"/>
        </w:rPr>
        <w:t>根据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福州市人民政府办公厅印发福州市关于扶持演艺经济繁荣发展的暂行办法的通知</w:t>
      </w:r>
      <w:r>
        <w:rPr>
          <w:rFonts w:hint="eastAsia" w:ascii="仿宋_GB2312" w:hAnsi="仿宋_GB2312" w:eastAsia="仿宋_GB2312" w:cs="仿宋_GB2312"/>
          <w:color w:val="000000"/>
          <w:sz w:val="32"/>
          <w:szCs w:val="32"/>
          <w:lang w:eastAsia="zh-CN"/>
        </w:rPr>
        <w:t>》（榕政办规〔</w:t>
      </w:r>
      <w:r>
        <w:rPr>
          <w:rFonts w:hint="eastAsia" w:ascii="仿宋_GB2312" w:hAnsi="仿宋_GB2312" w:eastAsia="仿宋_GB2312" w:cs="仿宋_GB2312"/>
          <w:color w:val="000000"/>
          <w:sz w:val="32"/>
          <w:szCs w:val="32"/>
          <w:lang w:val="en-US" w:eastAsia="zh-CN"/>
        </w:rPr>
        <w:t>2025〕11号</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福州市文化和旅游局关于开展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福州市关于扶持演艺经济繁荣发展的暂行办法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2025年度奖励资金申报的通知</w:t>
      </w:r>
      <w:r>
        <w:rPr>
          <w:rFonts w:hint="eastAsia" w:ascii="仿宋_GB2312" w:hAnsi="仿宋_GB2312" w:eastAsia="仿宋_GB2312" w:cs="仿宋_GB2312"/>
          <w:color w:val="000000"/>
          <w:sz w:val="32"/>
          <w:szCs w:val="32"/>
          <w:lang w:eastAsia="zh-CN"/>
        </w:rPr>
        <w:t>》（榕文旅综〔</w:t>
      </w:r>
      <w:r>
        <w:rPr>
          <w:rFonts w:hint="eastAsia" w:ascii="仿宋_GB2312" w:hAnsi="仿宋_GB2312" w:eastAsia="仿宋_GB2312" w:cs="仿宋_GB2312"/>
          <w:color w:val="000000"/>
          <w:sz w:val="32"/>
          <w:szCs w:val="32"/>
          <w:lang w:val="en-US" w:eastAsia="zh-CN"/>
        </w:rPr>
        <w:t>2026〕5号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文件要求，对</w:t>
      </w:r>
      <w:r>
        <w:rPr>
          <w:rFonts w:hint="eastAsia" w:ascii="仿宋_GB2312" w:hAnsi="仿宋_GB2312" w:eastAsia="仿宋_GB2312" w:cs="仿宋_GB2312"/>
          <w:color w:val="000000"/>
          <w:sz w:val="32"/>
          <w:szCs w:val="32"/>
          <w:lang w:eastAsia="zh-CN"/>
        </w:rPr>
        <w:t>相关单位</w:t>
      </w:r>
      <w:r>
        <w:rPr>
          <w:rFonts w:hint="eastAsia" w:ascii="仿宋_GB2312" w:hAnsi="仿宋_GB2312" w:eastAsia="仿宋_GB2312" w:cs="仿宋_GB2312"/>
          <w:color w:val="000000"/>
          <w:sz w:val="32"/>
          <w:szCs w:val="32"/>
        </w:rPr>
        <w:t>提交的奖励资金申报材料，以查阅资料、现场核验等形式开展审计工作，填写</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福州市关于扶持演艺经济繁荣发展的暂行办法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2025年度奖励资金审计</w:t>
      </w:r>
      <w:r>
        <w:rPr>
          <w:rFonts w:hint="eastAsia" w:ascii="仿宋_GB2312" w:hAnsi="仿宋_GB2312" w:eastAsia="仿宋_GB2312" w:cs="仿宋_GB2312"/>
          <w:color w:val="000000"/>
          <w:sz w:val="32"/>
          <w:szCs w:val="32"/>
          <w:shd w:val="clear" w:color="auto" w:fill="FFFFFF"/>
          <w:lang w:eastAsia="zh-CN"/>
        </w:rPr>
        <w:t>表</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（附后），并形成审计报告。</w:t>
      </w:r>
    </w:p>
    <w:p w14:paraId="39FA12F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hAnsi="仿宋_GB2312" w:eastAsia="方正小标宋简体" w:cs="仿宋_GB2312"/>
          <w:color w:val="000000"/>
          <w:sz w:val="36"/>
          <w:szCs w:val="36"/>
          <w:shd w:val="clear" w:color="auto" w:fill="FFFFFF"/>
        </w:rPr>
      </w:pPr>
      <w:r>
        <w:rPr>
          <w:rFonts w:hint="eastAsia" w:ascii="方正小标宋简体" w:hAnsi="仿宋_GB2312" w:eastAsia="方正小标宋简体" w:cs="仿宋_GB2312"/>
          <w:color w:val="000000"/>
          <w:sz w:val="36"/>
          <w:szCs w:val="36"/>
          <w:shd w:val="clear" w:color="auto" w:fill="FFFFFF"/>
        </w:rPr>
        <w:t>《福州市关于扶持演艺经济繁荣发展的暂行办法》2025年度奖励资金审计表</w:t>
      </w:r>
    </w:p>
    <w:p w14:paraId="0D8C746F">
      <w:pPr>
        <w:widowControl/>
        <w:spacing w:before="312" w:beforeLines="100" w:line="480" w:lineRule="exact"/>
        <w:jc w:val="left"/>
        <w:rPr>
          <w:rFonts w:ascii="方正小标宋简体" w:hAnsi="方正小标宋简体" w:eastAsia="方正小标宋简体" w:cs="方正小标宋简体"/>
          <w:color w:val="000000"/>
          <w:sz w:val="32"/>
          <w:szCs w:val="32"/>
        </w:rPr>
      </w:pPr>
      <w:r>
        <w:rPr>
          <w:rFonts w:hint="eastAsia" w:ascii="楷体_GB2312" w:hAnsi="楷体_GB2312" w:eastAsia="楷体_GB2312" w:cs="楷体_GB2312"/>
          <w:color w:val="000000"/>
          <w:sz w:val="32"/>
          <w:szCs w:val="32"/>
          <w:lang w:eastAsia="zh-CN"/>
        </w:rPr>
        <w:t>申报单位</w:t>
      </w:r>
      <w:r>
        <w:rPr>
          <w:rFonts w:hint="eastAsia" w:ascii="楷体_GB2312" w:hAnsi="楷体_GB2312" w:eastAsia="楷体_GB2312" w:cs="楷体_GB2312"/>
          <w:color w:val="000000"/>
          <w:sz w:val="32"/>
          <w:szCs w:val="32"/>
        </w:rPr>
        <w:t>名称：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771"/>
        <w:gridCol w:w="2664"/>
        <w:gridCol w:w="2624"/>
        <w:gridCol w:w="3425"/>
      </w:tblGrid>
      <w:tr w14:paraId="10BC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53" w:type="dxa"/>
            <w:noWrap w:val="0"/>
            <w:vAlign w:val="top"/>
          </w:tcPr>
          <w:p w14:paraId="6A9B8FF0">
            <w:pPr>
              <w:keepNext w:val="0"/>
              <w:keepLines w:val="0"/>
              <w:pageBreakBefore w:val="0"/>
              <w:widowControl/>
              <w:kinsoku/>
              <w:wordWrap/>
              <w:overflowPunct/>
              <w:topLinePunct w:val="0"/>
              <w:autoSpaceDE/>
              <w:autoSpaceDN/>
              <w:bidi w:val="0"/>
              <w:adjustRightInd/>
              <w:snapToGrid/>
              <w:spacing w:before="312" w:beforeLines="100" w:line="300" w:lineRule="exact"/>
              <w:jc w:val="center"/>
              <w:textAlignment w:val="auto"/>
              <w:rPr>
                <w:rFonts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rPr>
              <w:t>内容</w:t>
            </w:r>
          </w:p>
        </w:tc>
        <w:tc>
          <w:tcPr>
            <w:tcW w:w="2771" w:type="dxa"/>
            <w:noWrap w:val="0"/>
            <w:vAlign w:val="top"/>
          </w:tcPr>
          <w:p w14:paraId="4E6DAB61">
            <w:pPr>
              <w:keepNext w:val="0"/>
              <w:keepLines w:val="0"/>
              <w:pageBreakBefore w:val="0"/>
              <w:widowControl/>
              <w:kinsoku/>
              <w:wordWrap/>
              <w:overflowPunct/>
              <w:topLinePunct w:val="0"/>
              <w:autoSpaceDE/>
              <w:autoSpaceDN/>
              <w:bidi w:val="0"/>
              <w:adjustRightInd/>
              <w:snapToGrid/>
              <w:spacing w:before="312" w:beforeLines="100" w:line="300" w:lineRule="exact"/>
              <w:jc w:val="center"/>
              <w:textAlignment w:val="auto"/>
              <w:rPr>
                <w:rFonts w:hint="eastAsia" w:ascii="楷体_GB2312" w:hAnsi="楷体_GB2312" w:eastAsia="楷体_GB2312" w:cs="楷体_GB2312"/>
                <w:color w:val="000000"/>
                <w:sz w:val="21"/>
                <w:szCs w:val="21"/>
                <w:lang w:eastAsia="zh-CN"/>
              </w:rPr>
            </w:pPr>
            <w:r>
              <w:rPr>
                <w:rFonts w:hint="eastAsia" w:ascii="楷体_GB2312" w:hAnsi="楷体_GB2312" w:eastAsia="楷体_GB2312" w:cs="楷体_GB2312"/>
                <w:color w:val="000000"/>
                <w:sz w:val="21"/>
                <w:szCs w:val="21"/>
                <w:lang w:eastAsia="zh-CN"/>
              </w:rPr>
              <w:t>单场演出实际售票数量（张）</w:t>
            </w:r>
          </w:p>
        </w:tc>
        <w:tc>
          <w:tcPr>
            <w:tcW w:w="2664" w:type="dxa"/>
            <w:noWrap w:val="0"/>
            <w:vAlign w:val="top"/>
          </w:tcPr>
          <w:p w14:paraId="0E4FDA36">
            <w:pPr>
              <w:keepNext w:val="0"/>
              <w:keepLines w:val="0"/>
              <w:pageBreakBefore w:val="0"/>
              <w:widowControl/>
              <w:kinsoku/>
              <w:wordWrap/>
              <w:overflowPunct/>
              <w:topLinePunct w:val="0"/>
              <w:autoSpaceDE/>
              <w:autoSpaceDN/>
              <w:bidi w:val="0"/>
              <w:adjustRightInd/>
              <w:snapToGrid/>
              <w:spacing w:before="312" w:beforeLines="100" w:line="300" w:lineRule="exact"/>
              <w:jc w:val="center"/>
              <w:textAlignment w:val="auto"/>
              <w:rPr>
                <w:rFonts w:hint="eastAsia" w:ascii="楷体_GB2312" w:hAnsi="楷体_GB2312" w:eastAsia="楷体_GB2312" w:cs="楷体_GB2312"/>
                <w:color w:val="000000"/>
                <w:sz w:val="21"/>
                <w:szCs w:val="21"/>
                <w:lang w:eastAsia="zh-CN"/>
              </w:rPr>
            </w:pPr>
            <w:r>
              <w:rPr>
                <w:rFonts w:hint="eastAsia" w:ascii="楷体_GB2312" w:hAnsi="楷体_GB2312" w:eastAsia="楷体_GB2312" w:cs="楷体_GB2312"/>
                <w:color w:val="000000"/>
                <w:sz w:val="21"/>
                <w:szCs w:val="21"/>
                <w:lang w:eastAsia="zh-CN"/>
              </w:rPr>
              <w:t>单场演出售票收入（万元）</w:t>
            </w:r>
          </w:p>
        </w:tc>
        <w:tc>
          <w:tcPr>
            <w:tcW w:w="2624" w:type="dxa"/>
            <w:noWrap w:val="0"/>
            <w:vAlign w:val="top"/>
          </w:tcPr>
          <w:p w14:paraId="06B92F38">
            <w:pPr>
              <w:keepNext w:val="0"/>
              <w:keepLines w:val="0"/>
              <w:pageBreakBefore w:val="0"/>
              <w:widowControl/>
              <w:kinsoku/>
              <w:wordWrap/>
              <w:overflowPunct/>
              <w:topLinePunct w:val="0"/>
              <w:autoSpaceDE/>
              <w:autoSpaceDN/>
              <w:bidi w:val="0"/>
              <w:adjustRightInd/>
              <w:snapToGrid/>
              <w:spacing w:before="312" w:beforeLines="100" w:line="300" w:lineRule="exact"/>
              <w:jc w:val="center"/>
              <w:textAlignment w:val="auto"/>
              <w:rPr>
                <w:rFonts w:hint="eastAsia" w:ascii="楷体_GB2312" w:hAnsi="楷体_GB2312" w:eastAsia="楷体_GB2312" w:cs="楷体_GB2312"/>
                <w:color w:val="000000"/>
                <w:sz w:val="21"/>
                <w:szCs w:val="21"/>
                <w:lang w:eastAsia="zh-CN"/>
              </w:rPr>
            </w:pPr>
            <w:r>
              <w:rPr>
                <w:rFonts w:hint="eastAsia" w:ascii="楷体_GB2312" w:hAnsi="楷体_GB2312" w:eastAsia="楷体_GB2312" w:cs="楷体_GB2312"/>
                <w:color w:val="000000"/>
                <w:sz w:val="21"/>
                <w:szCs w:val="21"/>
                <w:lang w:eastAsia="zh-CN"/>
              </w:rPr>
              <w:t>政策奖励（万元）</w:t>
            </w:r>
          </w:p>
        </w:tc>
        <w:tc>
          <w:tcPr>
            <w:tcW w:w="3425" w:type="dxa"/>
            <w:noWrap w:val="0"/>
            <w:vAlign w:val="top"/>
          </w:tcPr>
          <w:p w14:paraId="7ED355A1">
            <w:pPr>
              <w:keepNext w:val="0"/>
              <w:keepLines w:val="0"/>
              <w:pageBreakBefore w:val="0"/>
              <w:widowControl/>
              <w:kinsoku/>
              <w:wordWrap/>
              <w:overflowPunct/>
              <w:topLinePunct w:val="0"/>
              <w:autoSpaceDE/>
              <w:autoSpaceDN/>
              <w:bidi w:val="0"/>
              <w:adjustRightInd/>
              <w:snapToGrid/>
              <w:spacing w:before="312" w:beforeLines="100" w:line="300" w:lineRule="exact"/>
              <w:jc w:val="center"/>
              <w:textAlignment w:val="auto"/>
              <w:rPr>
                <w:rFonts w:hint="eastAsia" w:ascii="楷体_GB2312" w:hAnsi="楷体_GB2312" w:eastAsia="楷体_GB2312" w:cs="楷体_GB2312"/>
                <w:color w:val="000000"/>
                <w:sz w:val="21"/>
                <w:szCs w:val="21"/>
                <w:lang w:eastAsia="zh-CN"/>
              </w:rPr>
            </w:pPr>
            <w:r>
              <w:rPr>
                <w:rFonts w:hint="eastAsia" w:ascii="楷体_GB2312" w:hAnsi="楷体_GB2312" w:eastAsia="楷体_GB2312" w:cs="楷体_GB2312"/>
                <w:color w:val="000000"/>
                <w:sz w:val="21"/>
                <w:szCs w:val="21"/>
                <w:lang w:eastAsia="zh-CN"/>
              </w:rPr>
              <w:t>（视情况增加列数，如存在上浮奖励等情形）</w:t>
            </w:r>
          </w:p>
        </w:tc>
      </w:tr>
      <w:tr w14:paraId="2C0A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253" w:type="dxa"/>
            <w:noWrap w:val="0"/>
            <w:vAlign w:val="top"/>
          </w:tcPr>
          <w:p w14:paraId="507C5C0F">
            <w:pPr>
              <w:keepNext w:val="0"/>
              <w:keepLines w:val="0"/>
              <w:pageBreakBefore w:val="0"/>
              <w:widowControl/>
              <w:kinsoku/>
              <w:wordWrap/>
              <w:overflowPunct/>
              <w:topLinePunct w:val="0"/>
              <w:autoSpaceDE/>
              <w:autoSpaceDN/>
              <w:bidi w:val="0"/>
              <w:adjustRightInd/>
              <w:snapToGrid/>
              <w:spacing w:before="312" w:beforeLines="100" w:line="160" w:lineRule="exact"/>
              <w:jc w:val="center"/>
              <w:textAlignment w:val="auto"/>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月</w:t>
            </w:r>
            <w:r>
              <w:rPr>
                <w:rFonts w:hint="eastAsia" w:ascii="楷体_GB2312" w:hAnsi="楷体_GB2312" w:eastAsia="楷体_GB2312" w:cs="楷体_GB2312"/>
                <w:sz w:val="21"/>
                <w:szCs w:val="21"/>
                <w:u w:val="single"/>
                <w:lang w:val="en-US" w:eastAsia="zh-CN"/>
              </w:rPr>
              <w:t xml:space="preserve"> </w:t>
            </w:r>
            <w:r>
              <w:rPr>
                <w:rFonts w:hint="eastAsia" w:ascii="楷体_GB2312" w:hAnsi="楷体_GB2312" w:eastAsia="楷体_GB2312" w:cs="楷体_GB2312"/>
                <w:sz w:val="21"/>
                <w:szCs w:val="21"/>
                <w:lang w:val="en-US" w:eastAsia="zh-CN"/>
              </w:rPr>
              <w:t>日</w:t>
            </w:r>
          </w:p>
          <w:p w14:paraId="60BB5831">
            <w:pPr>
              <w:keepNext w:val="0"/>
              <w:keepLines w:val="0"/>
              <w:pageBreakBefore w:val="0"/>
              <w:widowControl/>
              <w:kinsoku/>
              <w:wordWrap/>
              <w:overflowPunct/>
              <w:topLinePunct w:val="0"/>
              <w:autoSpaceDE/>
              <w:autoSpaceDN/>
              <w:bidi w:val="0"/>
              <w:adjustRightInd/>
              <w:snapToGrid/>
              <w:spacing w:before="312" w:beforeLines="100" w:line="160" w:lineRule="exact"/>
              <w:jc w:val="center"/>
              <w:textAlignment w:val="auto"/>
              <w:rPr>
                <w:rFonts w:hint="default"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演唱会名称</w:t>
            </w:r>
          </w:p>
        </w:tc>
        <w:tc>
          <w:tcPr>
            <w:tcW w:w="2771" w:type="dxa"/>
            <w:noWrap w:val="0"/>
            <w:vAlign w:val="top"/>
          </w:tcPr>
          <w:p w14:paraId="47DAC570">
            <w:pPr>
              <w:widowControl/>
              <w:spacing w:before="312" w:beforeLines="100" w:line="480" w:lineRule="exact"/>
              <w:jc w:val="center"/>
              <w:rPr>
                <w:rFonts w:ascii="楷体_GB2312" w:hAnsi="楷体_GB2312" w:eastAsia="楷体_GB2312" w:cs="楷体_GB2312"/>
                <w:sz w:val="21"/>
                <w:szCs w:val="21"/>
              </w:rPr>
            </w:pPr>
          </w:p>
        </w:tc>
        <w:tc>
          <w:tcPr>
            <w:tcW w:w="2664" w:type="dxa"/>
            <w:noWrap w:val="0"/>
            <w:vAlign w:val="top"/>
          </w:tcPr>
          <w:p w14:paraId="2D081966">
            <w:pPr>
              <w:widowControl/>
              <w:spacing w:before="312" w:beforeLines="100" w:line="480" w:lineRule="exact"/>
              <w:jc w:val="center"/>
              <w:rPr>
                <w:rFonts w:ascii="楷体_GB2312" w:hAnsi="楷体_GB2312" w:eastAsia="楷体_GB2312" w:cs="楷体_GB2312"/>
                <w:sz w:val="21"/>
                <w:szCs w:val="21"/>
              </w:rPr>
            </w:pPr>
          </w:p>
        </w:tc>
        <w:tc>
          <w:tcPr>
            <w:tcW w:w="2624" w:type="dxa"/>
            <w:noWrap w:val="0"/>
            <w:vAlign w:val="top"/>
          </w:tcPr>
          <w:p w14:paraId="54861C35">
            <w:pPr>
              <w:widowControl/>
              <w:spacing w:before="312" w:beforeLines="100" w:line="480" w:lineRule="exact"/>
              <w:jc w:val="center"/>
              <w:rPr>
                <w:rFonts w:ascii="楷体_GB2312" w:hAnsi="楷体_GB2312" w:eastAsia="楷体_GB2312" w:cs="楷体_GB2312"/>
                <w:sz w:val="21"/>
                <w:szCs w:val="21"/>
              </w:rPr>
            </w:pPr>
          </w:p>
        </w:tc>
        <w:tc>
          <w:tcPr>
            <w:tcW w:w="3425" w:type="dxa"/>
            <w:noWrap w:val="0"/>
            <w:vAlign w:val="top"/>
          </w:tcPr>
          <w:p w14:paraId="43DAA4DA">
            <w:pPr>
              <w:widowControl/>
              <w:spacing w:before="312" w:beforeLines="100" w:line="480" w:lineRule="exact"/>
              <w:jc w:val="center"/>
              <w:rPr>
                <w:rFonts w:ascii="楷体_GB2312" w:hAnsi="楷体_GB2312" w:eastAsia="楷体_GB2312" w:cs="楷体_GB2312"/>
                <w:sz w:val="21"/>
                <w:szCs w:val="21"/>
              </w:rPr>
            </w:pPr>
          </w:p>
        </w:tc>
      </w:tr>
      <w:tr w14:paraId="4C46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253" w:type="dxa"/>
            <w:noWrap w:val="0"/>
            <w:vAlign w:val="top"/>
          </w:tcPr>
          <w:p w14:paraId="2179249A">
            <w:pPr>
              <w:keepNext w:val="0"/>
              <w:keepLines w:val="0"/>
              <w:pageBreakBefore w:val="0"/>
              <w:widowControl/>
              <w:kinsoku/>
              <w:wordWrap/>
              <w:overflowPunct/>
              <w:topLinePunct w:val="0"/>
              <w:autoSpaceDE/>
              <w:autoSpaceDN/>
              <w:bidi w:val="0"/>
              <w:adjustRightInd/>
              <w:snapToGrid/>
              <w:spacing w:before="312" w:beforeLines="100" w:line="160" w:lineRule="exact"/>
              <w:jc w:val="center"/>
              <w:textAlignment w:val="auto"/>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月</w:t>
            </w:r>
            <w:r>
              <w:rPr>
                <w:rFonts w:hint="eastAsia" w:ascii="楷体_GB2312" w:hAnsi="楷体_GB2312" w:eastAsia="楷体_GB2312" w:cs="楷体_GB2312"/>
                <w:sz w:val="21"/>
                <w:szCs w:val="21"/>
                <w:u w:val="single"/>
                <w:lang w:val="en-US" w:eastAsia="zh-CN"/>
              </w:rPr>
              <w:t xml:space="preserve"> </w:t>
            </w:r>
            <w:r>
              <w:rPr>
                <w:rFonts w:hint="eastAsia" w:ascii="楷体_GB2312" w:hAnsi="楷体_GB2312" w:eastAsia="楷体_GB2312" w:cs="楷体_GB2312"/>
                <w:sz w:val="21"/>
                <w:szCs w:val="21"/>
                <w:lang w:val="en-US" w:eastAsia="zh-CN"/>
              </w:rPr>
              <w:t>日</w:t>
            </w:r>
          </w:p>
          <w:p w14:paraId="7AA931FB">
            <w:pPr>
              <w:keepNext w:val="0"/>
              <w:keepLines w:val="0"/>
              <w:pageBreakBefore w:val="0"/>
              <w:widowControl/>
              <w:kinsoku/>
              <w:wordWrap/>
              <w:overflowPunct/>
              <w:topLinePunct w:val="0"/>
              <w:autoSpaceDE/>
              <w:autoSpaceDN/>
              <w:bidi w:val="0"/>
              <w:adjustRightInd/>
              <w:snapToGrid/>
              <w:spacing w:before="312" w:beforeLines="100" w:line="160" w:lineRule="exact"/>
              <w:jc w:val="center"/>
              <w:textAlignment w:val="auto"/>
              <w:rPr>
                <w:rFonts w:ascii="楷体_GB2312" w:hAnsi="楷体_GB2312" w:eastAsia="楷体_GB2312" w:cs="楷体_GB2312"/>
                <w:sz w:val="21"/>
                <w:szCs w:val="21"/>
              </w:rPr>
            </w:pPr>
            <w:r>
              <w:rPr>
                <w:rFonts w:hint="eastAsia" w:ascii="楷体_GB2312" w:hAnsi="楷体_GB2312" w:eastAsia="楷体_GB2312" w:cs="楷体_GB2312"/>
                <w:sz w:val="21"/>
                <w:szCs w:val="21"/>
                <w:lang w:val="en-US" w:eastAsia="zh-CN"/>
              </w:rPr>
              <w:t>演唱会名称</w:t>
            </w:r>
          </w:p>
        </w:tc>
        <w:tc>
          <w:tcPr>
            <w:tcW w:w="2771" w:type="dxa"/>
            <w:noWrap w:val="0"/>
            <w:vAlign w:val="top"/>
          </w:tcPr>
          <w:p w14:paraId="438DAC0E">
            <w:pPr>
              <w:widowControl/>
              <w:spacing w:before="312" w:beforeLines="100" w:line="480" w:lineRule="exact"/>
              <w:jc w:val="center"/>
              <w:rPr>
                <w:rFonts w:ascii="楷体_GB2312" w:hAnsi="楷体_GB2312" w:eastAsia="楷体_GB2312" w:cs="楷体_GB2312"/>
                <w:sz w:val="21"/>
                <w:szCs w:val="21"/>
              </w:rPr>
            </w:pPr>
          </w:p>
        </w:tc>
        <w:tc>
          <w:tcPr>
            <w:tcW w:w="2664" w:type="dxa"/>
            <w:noWrap w:val="0"/>
            <w:vAlign w:val="top"/>
          </w:tcPr>
          <w:p w14:paraId="218B57A7">
            <w:pPr>
              <w:widowControl/>
              <w:spacing w:before="312" w:beforeLines="100" w:line="480" w:lineRule="exact"/>
              <w:jc w:val="center"/>
              <w:rPr>
                <w:rFonts w:ascii="楷体_GB2312" w:hAnsi="楷体_GB2312" w:eastAsia="楷体_GB2312" w:cs="楷体_GB2312"/>
                <w:sz w:val="21"/>
                <w:szCs w:val="21"/>
              </w:rPr>
            </w:pPr>
          </w:p>
        </w:tc>
        <w:tc>
          <w:tcPr>
            <w:tcW w:w="2624" w:type="dxa"/>
            <w:noWrap w:val="0"/>
            <w:vAlign w:val="top"/>
          </w:tcPr>
          <w:p w14:paraId="2FC79D98">
            <w:pPr>
              <w:widowControl/>
              <w:spacing w:before="312" w:beforeLines="100" w:line="480" w:lineRule="exact"/>
              <w:jc w:val="center"/>
              <w:rPr>
                <w:rFonts w:ascii="楷体_GB2312" w:hAnsi="楷体_GB2312" w:eastAsia="楷体_GB2312" w:cs="楷体_GB2312"/>
                <w:sz w:val="21"/>
                <w:szCs w:val="21"/>
              </w:rPr>
            </w:pPr>
          </w:p>
        </w:tc>
        <w:tc>
          <w:tcPr>
            <w:tcW w:w="3425" w:type="dxa"/>
            <w:noWrap w:val="0"/>
            <w:vAlign w:val="top"/>
          </w:tcPr>
          <w:p w14:paraId="04525A26">
            <w:pPr>
              <w:widowControl/>
              <w:spacing w:before="312" w:beforeLines="100" w:line="480" w:lineRule="exact"/>
              <w:jc w:val="center"/>
              <w:rPr>
                <w:rFonts w:ascii="楷体_GB2312" w:hAnsi="楷体_GB2312" w:eastAsia="楷体_GB2312" w:cs="楷体_GB2312"/>
                <w:sz w:val="21"/>
                <w:szCs w:val="21"/>
              </w:rPr>
            </w:pPr>
          </w:p>
        </w:tc>
      </w:tr>
      <w:tr w14:paraId="500F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253" w:type="dxa"/>
            <w:noWrap w:val="0"/>
            <w:vAlign w:val="top"/>
          </w:tcPr>
          <w:p w14:paraId="02FB3057">
            <w:pPr>
              <w:keepNext w:val="0"/>
              <w:keepLines w:val="0"/>
              <w:pageBreakBefore w:val="0"/>
              <w:widowControl/>
              <w:kinsoku/>
              <w:wordWrap/>
              <w:overflowPunct/>
              <w:topLinePunct w:val="0"/>
              <w:autoSpaceDE/>
              <w:autoSpaceDN/>
              <w:bidi w:val="0"/>
              <w:adjustRightInd/>
              <w:snapToGrid/>
              <w:spacing w:before="312" w:beforeLines="100" w:line="160" w:lineRule="exact"/>
              <w:jc w:val="center"/>
              <w:textAlignment w:val="auto"/>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月</w:t>
            </w:r>
            <w:r>
              <w:rPr>
                <w:rFonts w:hint="eastAsia" w:ascii="楷体_GB2312" w:hAnsi="楷体_GB2312" w:eastAsia="楷体_GB2312" w:cs="楷体_GB2312"/>
                <w:sz w:val="21"/>
                <w:szCs w:val="21"/>
                <w:u w:val="single"/>
                <w:lang w:val="en-US" w:eastAsia="zh-CN"/>
              </w:rPr>
              <w:t xml:space="preserve"> </w:t>
            </w:r>
            <w:r>
              <w:rPr>
                <w:rFonts w:hint="eastAsia" w:ascii="楷体_GB2312" w:hAnsi="楷体_GB2312" w:eastAsia="楷体_GB2312" w:cs="楷体_GB2312"/>
                <w:sz w:val="21"/>
                <w:szCs w:val="21"/>
                <w:lang w:val="en-US" w:eastAsia="zh-CN"/>
              </w:rPr>
              <w:t>日</w:t>
            </w:r>
          </w:p>
          <w:p w14:paraId="7A7A993B">
            <w:pPr>
              <w:keepNext w:val="0"/>
              <w:keepLines w:val="0"/>
              <w:pageBreakBefore w:val="0"/>
              <w:widowControl/>
              <w:kinsoku/>
              <w:wordWrap/>
              <w:overflowPunct/>
              <w:topLinePunct w:val="0"/>
              <w:autoSpaceDE/>
              <w:autoSpaceDN/>
              <w:bidi w:val="0"/>
              <w:adjustRightInd/>
              <w:snapToGrid/>
              <w:spacing w:before="312" w:beforeLines="100" w:line="160" w:lineRule="exact"/>
              <w:jc w:val="center"/>
              <w:textAlignment w:val="auto"/>
              <w:rPr>
                <w:rFonts w:ascii="楷体_GB2312" w:hAnsi="楷体_GB2312" w:eastAsia="楷体_GB2312" w:cs="楷体_GB2312"/>
                <w:sz w:val="21"/>
                <w:szCs w:val="21"/>
              </w:rPr>
            </w:pPr>
            <w:r>
              <w:rPr>
                <w:rFonts w:hint="eastAsia" w:ascii="楷体_GB2312" w:hAnsi="楷体_GB2312" w:eastAsia="楷体_GB2312" w:cs="楷体_GB2312"/>
                <w:sz w:val="21"/>
                <w:szCs w:val="21"/>
                <w:lang w:val="en-US" w:eastAsia="zh-CN"/>
              </w:rPr>
              <w:t>演唱会名称</w:t>
            </w:r>
          </w:p>
        </w:tc>
        <w:tc>
          <w:tcPr>
            <w:tcW w:w="2771" w:type="dxa"/>
            <w:noWrap w:val="0"/>
            <w:vAlign w:val="top"/>
          </w:tcPr>
          <w:p w14:paraId="0B3B2406">
            <w:pPr>
              <w:widowControl/>
              <w:spacing w:before="312" w:beforeLines="100" w:line="480" w:lineRule="exact"/>
              <w:jc w:val="center"/>
              <w:rPr>
                <w:rFonts w:ascii="楷体_GB2312" w:hAnsi="楷体_GB2312" w:eastAsia="楷体_GB2312" w:cs="楷体_GB2312"/>
                <w:sz w:val="21"/>
                <w:szCs w:val="21"/>
              </w:rPr>
            </w:pPr>
          </w:p>
        </w:tc>
        <w:tc>
          <w:tcPr>
            <w:tcW w:w="2664" w:type="dxa"/>
            <w:noWrap w:val="0"/>
            <w:vAlign w:val="top"/>
          </w:tcPr>
          <w:p w14:paraId="56C21431">
            <w:pPr>
              <w:widowControl/>
              <w:spacing w:before="312" w:beforeLines="100" w:line="480" w:lineRule="exact"/>
              <w:jc w:val="center"/>
              <w:rPr>
                <w:rFonts w:ascii="楷体_GB2312" w:hAnsi="楷体_GB2312" w:eastAsia="楷体_GB2312" w:cs="楷体_GB2312"/>
                <w:sz w:val="21"/>
                <w:szCs w:val="21"/>
              </w:rPr>
            </w:pPr>
          </w:p>
        </w:tc>
        <w:tc>
          <w:tcPr>
            <w:tcW w:w="2624" w:type="dxa"/>
            <w:noWrap w:val="0"/>
            <w:vAlign w:val="top"/>
          </w:tcPr>
          <w:p w14:paraId="0B621857">
            <w:pPr>
              <w:widowControl/>
              <w:spacing w:before="312" w:beforeLines="100" w:line="480" w:lineRule="exact"/>
              <w:jc w:val="center"/>
              <w:rPr>
                <w:rFonts w:ascii="楷体_GB2312" w:hAnsi="楷体_GB2312" w:eastAsia="楷体_GB2312" w:cs="楷体_GB2312"/>
                <w:sz w:val="21"/>
                <w:szCs w:val="21"/>
              </w:rPr>
            </w:pPr>
          </w:p>
        </w:tc>
        <w:tc>
          <w:tcPr>
            <w:tcW w:w="3425" w:type="dxa"/>
            <w:noWrap w:val="0"/>
            <w:vAlign w:val="top"/>
          </w:tcPr>
          <w:p w14:paraId="6BD1C3A6">
            <w:pPr>
              <w:widowControl/>
              <w:spacing w:before="312" w:beforeLines="100" w:line="480" w:lineRule="exact"/>
              <w:jc w:val="center"/>
              <w:rPr>
                <w:rFonts w:ascii="楷体_GB2312" w:hAnsi="楷体_GB2312" w:eastAsia="楷体_GB2312" w:cs="楷体_GB2312"/>
                <w:sz w:val="21"/>
                <w:szCs w:val="21"/>
              </w:rPr>
            </w:pPr>
          </w:p>
        </w:tc>
      </w:tr>
      <w:tr w14:paraId="5876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253" w:type="dxa"/>
            <w:noWrap w:val="0"/>
            <w:vAlign w:val="top"/>
          </w:tcPr>
          <w:p w14:paraId="291F965D">
            <w:pPr>
              <w:widowControl/>
              <w:spacing w:line="480" w:lineRule="exact"/>
              <w:jc w:val="center"/>
              <w:rPr>
                <w:rFonts w:hint="eastAsia" w:ascii="仿宋_GB2312" w:eastAsia="仿宋_GB2312"/>
                <w:sz w:val="21"/>
                <w:szCs w:val="21"/>
                <w:lang w:eastAsia="zh-CN"/>
              </w:rPr>
            </w:pPr>
            <w:r>
              <w:rPr>
                <w:rFonts w:hint="eastAsia" w:ascii="仿宋_GB2312" w:eastAsia="仿宋_GB2312"/>
                <w:sz w:val="21"/>
                <w:szCs w:val="21"/>
                <w:lang w:eastAsia="zh-CN"/>
              </w:rPr>
              <w:t>合计奖励金额</w:t>
            </w:r>
          </w:p>
          <w:p w14:paraId="743673B1">
            <w:pPr>
              <w:widowControl/>
              <w:spacing w:line="480" w:lineRule="exact"/>
              <w:jc w:val="center"/>
              <w:rPr>
                <w:rFonts w:hint="eastAsia" w:ascii="仿宋_GB2312" w:eastAsia="仿宋_GB2312"/>
                <w:sz w:val="21"/>
                <w:szCs w:val="21"/>
                <w:lang w:eastAsia="zh-CN"/>
              </w:rPr>
            </w:pPr>
            <w:r>
              <w:rPr>
                <w:rFonts w:hint="eastAsia" w:ascii="仿宋_GB2312" w:eastAsia="仿宋_GB2312"/>
                <w:sz w:val="21"/>
                <w:szCs w:val="21"/>
                <w:lang w:eastAsia="zh-CN"/>
              </w:rPr>
              <w:t>（万元）</w:t>
            </w:r>
          </w:p>
        </w:tc>
        <w:tc>
          <w:tcPr>
            <w:tcW w:w="11484" w:type="dxa"/>
            <w:gridSpan w:val="4"/>
            <w:noWrap w:val="0"/>
            <w:vAlign w:val="top"/>
          </w:tcPr>
          <w:p w14:paraId="6FDF2C51">
            <w:pPr>
              <w:widowControl/>
              <w:spacing w:line="480" w:lineRule="exact"/>
              <w:jc w:val="left"/>
              <w:rPr>
                <w:rFonts w:hint="eastAsia" w:ascii="仿宋_GB2312" w:eastAsia="仿宋_GB2312"/>
                <w:sz w:val="21"/>
                <w:szCs w:val="21"/>
              </w:rPr>
            </w:pPr>
          </w:p>
        </w:tc>
      </w:tr>
      <w:tr w14:paraId="0AD0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253" w:type="dxa"/>
            <w:noWrap w:val="0"/>
            <w:vAlign w:val="top"/>
          </w:tcPr>
          <w:p w14:paraId="6EF66BFB">
            <w:pPr>
              <w:widowControl/>
              <w:spacing w:line="480" w:lineRule="exact"/>
              <w:jc w:val="center"/>
              <w:rPr>
                <w:rFonts w:ascii="仿宋_GB2312" w:eastAsia="仿宋_GB2312"/>
                <w:sz w:val="21"/>
                <w:szCs w:val="21"/>
              </w:rPr>
            </w:pPr>
            <w:r>
              <w:rPr>
                <w:rFonts w:hint="eastAsia" w:ascii="仿宋_GB2312" w:eastAsia="仿宋_GB2312"/>
                <w:sz w:val="21"/>
                <w:szCs w:val="21"/>
              </w:rPr>
              <w:t>综合评价</w:t>
            </w:r>
          </w:p>
          <w:p w14:paraId="2B1F0FC8">
            <w:pPr>
              <w:widowControl/>
              <w:spacing w:line="480" w:lineRule="exact"/>
              <w:jc w:val="center"/>
              <w:rPr>
                <w:rFonts w:ascii="楷体_GB2312" w:hAnsi="楷体_GB2312" w:eastAsia="楷体_GB2312" w:cs="楷体_GB2312"/>
                <w:sz w:val="21"/>
                <w:szCs w:val="21"/>
              </w:rPr>
            </w:pPr>
            <w:r>
              <w:rPr>
                <w:rFonts w:hint="eastAsia" w:ascii="仿宋_GB2312" w:eastAsia="仿宋_GB2312"/>
                <w:sz w:val="21"/>
                <w:szCs w:val="21"/>
              </w:rPr>
              <w:t>意见</w:t>
            </w:r>
          </w:p>
        </w:tc>
        <w:tc>
          <w:tcPr>
            <w:tcW w:w="11484" w:type="dxa"/>
            <w:gridSpan w:val="4"/>
            <w:noWrap w:val="0"/>
            <w:vAlign w:val="top"/>
          </w:tcPr>
          <w:p w14:paraId="1909A026">
            <w:pPr>
              <w:widowControl/>
              <w:spacing w:line="480" w:lineRule="exact"/>
              <w:jc w:val="left"/>
              <w:rPr>
                <w:rFonts w:ascii="仿宋_GB2312" w:eastAsia="仿宋_GB2312"/>
                <w:sz w:val="21"/>
                <w:szCs w:val="21"/>
              </w:rPr>
            </w:pPr>
            <w:r>
              <w:rPr>
                <w:rFonts w:hint="eastAsia" w:ascii="仿宋_GB2312" w:eastAsia="仿宋_GB2312"/>
                <w:sz w:val="21"/>
                <w:szCs w:val="21"/>
              </w:rPr>
              <w:t>简要说明：</w:t>
            </w:r>
          </w:p>
          <w:p w14:paraId="416ECF95">
            <w:pPr>
              <w:widowControl/>
              <w:spacing w:line="480" w:lineRule="exact"/>
              <w:jc w:val="left"/>
              <w:rPr>
                <w:rFonts w:hint="eastAsia" w:ascii="仿宋_GB2312" w:eastAsia="仿宋_GB2312"/>
                <w:sz w:val="21"/>
                <w:szCs w:val="21"/>
              </w:rPr>
            </w:pPr>
            <w:r>
              <w:rPr>
                <w:rFonts w:hint="eastAsia" w:ascii="仿宋_GB2312" w:eastAsia="仿宋_GB2312"/>
                <w:sz w:val="21"/>
                <w:szCs w:val="21"/>
              </w:rPr>
              <w:t>结论</w:t>
            </w:r>
            <w:r>
              <w:rPr>
                <w:rFonts w:hint="eastAsia" w:ascii="仿宋_GB2312" w:eastAsia="仿宋_GB2312"/>
                <w:sz w:val="21"/>
                <w:szCs w:val="21"/>
                <w:lang w:eastAsia="zh-CN"/>
              </w:rPr>
              <w:t>（</w:t>
            </w:r>
            <w:r>
              <w:rPr>
                <w:rFonts w:hint="eastAsia" w:ascii="仿宋_GB2312" w:eastAsia="仿宋_GB2312"/>
                <w:sz w:val="21"/>
                <w:szCs w:val="21"/>
              </w:rPr>
              <w:t>符合/不符合</w:t>
            </w:r>
            <w:r>
              <w:rPr>
                <w:rFonts w:hint="eastAsia" w:ascii="仿宋_GB2312" w:eastAsia="仿宋_GB2312"/>
                <w:sz w:val="21"/>
                <w:szCs w:val="21"/>
                <w:lang w:eastAsia="zh-CN"/>
              </w:rPr>
              <w:t>）</w:t>
            </w:r>
            <w:r>
              <w:rPr>
                <w:rFonts w:hint="eastAsia" w:ascii="仿宋_GB2312" w:eastAsia="仿宋_GB2312"/>
                <w:sz w:val="21"/>
                <w:szCs w:val="21"/>
              </w:rPr>
              <w:t>：</w:t>
            </w:r>
          </w:p>
        </w:tc>
      </w:tr>
      <w:tr w14:paraId="5357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253" w:type="dxa"/>
            <w:noWrap w:val="0"/>
            <w:vAlign w:val="top"/>
          </w:tcPr>
          <w:p w14:paraId="6B7A8A45">
            <w:pPr>
              <w:spacing w:line="480" w:lineRule="exact"/>
              <w:jc w:val="center"/>
              <w:rPr>
                <w:rFonts w:ascii="仿宋_GB2312" w:eastAsia="仿宋_GB2312"/>
                <w:sz w:val="21"/>
                <w:szCs w:val="21"/>
              </w:rPr>
            </w:pPr>
            <w:r>
              <w:rPr>
                <w:rFonts w:hint="eastAsia" w:ascii="仿宋_GB2312" w:eastAsia="仿宋_GB2312"/>
                <w:sz w:val="21"/>
                <w:szCs w:val="21"/>
              </w:rPr>
              <w:t>审计人员</w:t>
            </w:r>
          </w:p>
          <w:p w14:paraId="6F008583">
            <w:pPr>
              <w:widowControl/>
              <w:spacing w:line="480" w:lineRule="exact"/>
              <w:jc w:val="center"/>
              <w:rPr>
                <w:rFonts w:hint="eastAsia" w:ascii="仿宋_GB2312" w:eastAsia="仿宋_GB2312"/>
                <w:sz w:val="21"/>
                <w:szCs w:val="21"/>
              </w:rPr>
            </w:pPr>
            <w:r>
              <w:rPr>
                <w:rFonts w:hint="eastAsia" w:ascii="仿宋_GB2312" w:eastAsia="仿宋_GB2312"/>
                <w:sz w:val="21"/>
                <w:szCs w:val="21"/>
              </w:rPr>
              <w:t>签名</w:t>
            </w:r>
          </w:p>
        </w:tc>
        <w:tc>
          <w:tcPr>
            <w:tcW w:w="11484" w:type="dxa"/>
            <w:gridSpan w:val="4"/>
            <w:noWrap w:val="0"/>
            <w:vAlign w:val="top"/>
          </w:tcPr>
          <w:p w14:paraId="4B64D935">
            <w:pPr>
              <w:keepNext w:val="0"/>
              <w:keepLines w:val="0"/>
              <w:pageBreakBefore w:val="0"/>
              <w:widowControl/>
              <w:kinsoku/>
              <w:wordWrap/>
              <w:overflowPunct/>
              <w:topLinePunct w:val="0"/>
              <w:autoSpaceDE/>
              <w:autoSpaceDN/>
              <w:bidi w:val="0"/>
              <w:adjustRightInd/>
              <w:snapToGrid/>
              <w:spacing w:before="313" w:beforeLines="100" w:line="480" w:lineRule="exact"/>
              <w:jc w:val="right"/>
              <w:textAlignment w:val="auto"/>
              <w:rPr>
                <w:rFonts w:hint="eastAsia" w:ascii="仿宋_GB2312" w:eastAsia="仿宋_GB2312"/>
                <w:sz w:val="21"/>
                <w:szCs w:val="21"/>
              </w:rPr>
            </w:pPr>
            <w:bookmarkStart w:id="0" w:name="_GoBack"/>
            <w:bookmarkEnd w:id="0"/>
            <w:r>
              <w:rPr>
                <w:rFonts w:hint="eastAsia" w:ascii="仿宋_GB2312" w:eastAsia="仿宋_GB2312"/>
                <w:sz w:val="21"/>
                <w:szCs w:val="21"/>
              </w:rPr>
              <w:t>年  月  日</w:t>
            </w:r>
          </w:p>
        </w:tc>
      </w:tr>
    </w:tbl>
    <w:p w14:paraId="08B6F2C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041A5"/>
    <w:rsid w:val="00370C64"/>
    <w:rsid w:val="00602A8E"/>
    <w:rsid w:val="00702392"/>
    <w:rsid w:val="00927995"/>
    <w:rsid w:val="00FB2B12"/>
    <w:rsid w:val="013A67BA"/>
    <w:rsid w:val="0164051B"/>
    <w:rsid w:val="018C1E79"/>
    <w:rsid w:val="019D3217"/>
    <w:rsid w:val="01AB7EBB"/>
    <w:rsid w:val="01DA19F8"/>
    <w:rsid w:val="024D7B62"/>
    <w:rsid w:val="029E5C6B"/>
    <w:rsid w:val="02A02336"/>
    <w:rsid w:val="02F20012"/>
    <w:rsid w:val="032B7F0F"/>
    <w:rsid w:val="03351FDC"/>
    <w:rsid w:val="03405CC9"/>
    <w:rsid w:val="034A332E"/>
    <w:rsid w:val="035E2903"/>
    <w:rsid w:val="03AA6827"/>
    <w:rsid w:val="03AF65BB"/>
    <w:rsid w:val="03FB4D8B"/>
    <w:rsid w:val="040062B5"/>
    <w:rsid w:val="040B208B"/>
    <w:rsid w:val="04182794"/>
    <w:rsid w:val="041C4AC6"/>
    <w:rsid w:val="04280B09"/>
    <w:rsid w:val="04304214"/>
    <w:rsid w:val="0440261F"/>
    <w:rsid w:val="04433DB1"/>
    <w:rsid w:val="045B6DD5"/>
    <w:rsid w:val="048F31C4"/>
    <w:rsid w:val="04D561D1"/>
    <w:rsid w:val="05600EC5"/>
    <w:rsid w:val="05631F7B"/>
    <w:rsid w:val="056E00FC"/>
    <w:rsid w:val="05895D9F"/>
    <w:rsid w:val="05973216"/>
    <w:rsid w:val="05A300A8"/>
    <w:rsid w:val="05A51783"/>
    <w:rsid w:val="05D17D58"/>
    <w:rsid w:val="05E308CA"/>
    <w:rsid w:val="06361EC7"/>
    <w:rsid w:val="067F18EB"/>
    <w:rsid w:val="06A23567"/>
    <w:rsid w:val="06C14BB1"/>
    <w:rsid w:val="06C704C4"/>
    <w:rsid w:val="06CA5F76"/>
    <w:rsid w:val="07171CEF"/>
    <w:rsid w:val="071748E7"/>
    <w:rsid w:val="078D436E"/>
    <w:rsid w:val="0792247E"/>
    <w:rsid w:val="08276485"/>
    <w:rsid w:val="082864A3"/>
    <w:rsid w:val="08636F01"/>
    <w:rsid w:val="08862F8D"/>
    <w:rsid w:val="08903B6A"/>
    <w:rsid w:val="089C43EF"/>
    <w:rsid w:val="08CC0122"/>
    <w:rsid w:val="08E37983"/>
    <w:rsid w:val="08F457AB"/>
    <w:rsid w:val="0925544E"/>
    <w:rsid w:val="09610EF1"/>
    <w:rsid w:val="09A36492"/>
    <w:rsid w:val="09AD5A3C"/>
    <w:rsid w:val="09C86B33"/>
    <w:rsid w:val="0A0D5BDF"/>
    <w:rsid w:val="0A320DFE"/>
    <w:rsid w:val="0A34170D"/>
    <w:rsid w:val="0A342122"/>
    <w:rsid w:val="0A690B68"/>
    <w:rsid w:val="0AA8200A"/>
    <w:rsid w:val="0AC10D0F"/>
    <w:rsid w:val="0AE97DDB"/>
    <w:rsid w:val="0B5D7645"/>
    <w:rsid w:val="0B5E0371"/>
    <w:rsid w:val="0B614800"/>
    <w:rsid w:val="0B624FBC"/>
    <w:rsid w:val="0B7F14DA"/>
    <w:rsid w:val="0B8837AC"/>
    <w:rsid w:val="0BAC7B87"/>
    <w:rsid w:val="0BCB1422"/>
    <w:rsid w:val="0BF72DDA"/>
    <w:rsid w:val="0C19375E"/>
    <w:rsid w:val="0C1D3A73"/>
    <w:rsid w:val="0C317319"/>
    <w:rsid w:val="0C355D4E"/>
    <w:rsid w:val="0C4F1C7B"/>
    <w:rsid w:val="0CB70B72"/>
    <w:rsid w:val="0CD32A1D"/>
    <w:rsid w:val="0CFD7054"/>
    <w:rsid w:val="0D162880"/>
    <w:rsid w:val="0D674254"/>
    <w:rsid w:val="0E036769"/>
    <w:rsid w:val="0E051CBE"/>
    <w:rsid w:val="0E0C2470"/>
    <w:rsid w:val="0E216602"/>
    <w:rsid w:val="0E2C14C6"/>
    <w:rsid w:val="0E3B3FAD"/>
    <w:rsid w:val="0E8455C1"/>
    <w:rsid w:val="0EEC6504"/>
    <w:rsid w:val="0EED6D77"/>
    <w:rsid w:val="0EF33939"/>
    <w:rsid w:val="0F0E2F1D"/>
    <w:rsid w:val="0F356619"/>
    <w:rsid w:val="0F4149EA"/>
    <w:rsid w:val="0F4B0548"/>
    <w:rsid w:val="0FA376F0"/>
    <w:rsid w:val="0FDA7DF2"/>
    <w:rsid w:val="0FF6228B"/>
    <w:rsid w:val="10054BFC"/>
    <w:rsid w:val="100844E8"/>
    <w:rsid w:val="100D41FD"/>
    <w:rsid w:val="10226041"/>
    <w:rsid w:val="10351315"/>
    <w:rsid w:val="104672C1"/>
    <w:rsid w:val="105468B8"/>
    <w:rsid w:val="10812BEE"/>
    <w:rsid w:val="108A7AFA"/>
    <w:rsid w:val="109207FA"/>
    <w:rsid w:val="10AE2398"/>
    <w:rsid w:val="10FA33B9"/>
    <w:rsid w:val="11441215"/>
    <w:rsid w:val="11F55FD1"/>
    <w:rsid w:val="120004F4"/>
    <w:rsid w:val="121D53A0"/>
    <w:rsid w:val="12404AE3"/>
    <w:rsid w:val="12937ACB"/>
    <w:rsid w:val="12AE4CF9"/>
    <w:rsid w:val="12DF1E90"/>
    <w:rsid w:val="12EA4918"/>
    <w:rsid w:val="13872EE8"/>
    <w:rsid w:val="13A54E9E"/>
    <w:rsid w:val="13CE5E36"/>
    <w:rsid w:val="14460533"/>
    <w:rsid w:val="146C5A98"/>
    <w:rsid w:val="14755DB0"/>
    <w:rsid w:val="1489474E"/>
    <w:rsid w:val="14D3370B"/>
    <w:rsid w:val="15030D73"/>
    <w:rsid w:val="15097F3E"/>
    <w:rsid w:val="153448EF"/>
    <w:rsid w:val="158B65FC"/>
    <w:rsid w:val="15C627C4"/>
    <w:rsid w:val="15F14869"/>
    <w:rsid w:val="15FE7D0E"/>
    <w:rsid w:val="161054BE"/>
    <w:rsid w:val="16266E2F"/>
    <w:rsid w:val="166361B5"/>
    <w:rsid w:val="167016C4"/>
    <w:rsid w:val="16872185"/>
    <w:rsid w:val="16A701B5"/>
    <w:rsid w:val="16F8361A"/>
    <w:rsid w:val="1742228E"/>
    <w:rsid w:val="1749003A"/>
    <w:rsid w:val="174E0D02"/>
    <w:rsid w:val="17514474"/>
    <w:rsid w:val="17920B48"/>
    <w:rsid w:val="17A12282"/>
    <w:rsid w:val="17B32139"/>
    <w:rsid w:val="17CF5349"/>
    <w:rsid w:val="17E755BE"/>
    <w:rsid w:val="17ED39D1"/>
    <w:rsid w:val="17F46AF5"/>
    <w:rsid w:val="18284A2D"/>
    <w:rsid w:val="18701CF9"/>
    <w:rsid w:val="187376DF"/>
    <w:rsid w:val="18892BEC"/>
    <w:rsid w:val="188F133B"/>
    <w:rsid w:val="189072E0"/>
    <w:rsid w:val="18C22AAA"/>
    <w:rsid w:val="18FC482F"/>
    <w:rsid w:val="18FF3D5F"/>
    <w:rsid w:val="192128D1"/>
    <w:rsid w:val="194068D7"/>
    <w:rsid w:val="19414747"/>
    <w:rsid w:val="194C6772"/>
    <w:rsid w:val="19515B14"/>
    <w:rsid w:val="199A5A98"/>
    <w:rsid w:val="1A4929C4"/>
    <w:rsid w:val="1A8C73AC"/>
    <w:rsid w:val="1AAC2930"/>
    <w:rsid w:val="1AB556BA"/>
    <w:rsid w:val="1ACC0E3B"/>
    <w:rsid w:val="1B9B65DB"/>
    <w:rsid w:val="1BEA0F2C"/>
    <w:rsid w:val="1C256A4D"/>
    <w:rsid w:val="1C421BBC"/>
    <w:rsid w:val="1C4244B0"/>
    <w:rsid w:val="1C592DC1"/>
    <w:rsid w:val="1C8E54CA"/>
    <w:rsid w:val="1C9A2FAB"/>
    <w:rsid w:val="1CC436CC"/>
    <w:rsid w:val="1CEF2409"/>
    <w:rsid w:val="1CF32692"/>
    <w:rsid w:val="1D3B119A"/>
    <w:rsid w:val="1D523E82"/>
    <w:rsid w:val="1D58066D"/>
    <w:rsid w:val="1D7864A4"/>
    <w:rsid w:val="1D847CA9"/>
    <w:rsid w:val="1E07605A"/>
    <w:rsid w:val="1E325E95"/>
    <w:rsid w:val="1E432C74"/>
    <w:rsid w:val="1E4E6B79"/>
    <w:rsid w:val="1E621F3D"/>
    <w:rsid w:val="1E9864A6"/>
    <w:rsid w:val="1EA30AE0"/>
    <w:rsid w:val="1EB260B1"/>
    <w:rsid w:val="1EFC021B"/>
    <w:rsid w:val="1F140A02"/>
    <w:rsid w:val="1F87327E"/>
    <w:rsid w:val="1F894C0E"/>
    <w:rsid w:val="204F4922"/>
    <w:rsid w:val="208843B4"/>
    <w:rsid w:val="20D6097F"/>
    <w:rsid w:val="211106B7"/>
    <w:rsid w:val="21191FEF"/>
    <w:rsid w:val="2132620F"/>
    <w:rsid w:val="21671F29"/>
    <w:rsid w:val="216D2F95"/>
    <w:rsid w:val="21D55D36"/>
    <w:rsid w:val="222017F9"/>
    <w:rsid w:val="22AE6177"/>
    <w:rsid w:val="22CE2475"/>
    <w:rsid w:val="22D93FFE"/>
    <w:rsid w:val="231535E4"/>
    <w:rsid w:val="232758A3"/>
    <w:rsid w:val="232D093D"/>
    <w:rsid w:val="235762F8"/>
    <w:rsid w:val="23832D5D"/>
    <w:rsid w:val="23A51C46"/>
    <w:rsid w:val="23E52FD4"/>
    <w:rsid w:val="241828CF"/>
    <w:rsid w:val="24824751"/>
    <w:rsid w:val="2485465F"/>
    <w:rsid w:val="252B3AE3"/>
    <w:rsid w:val="253E702A"/>
    <w:rsid w:val="25543301"/>
    <w:rsid w:val="2560638B"/>
    <w:rsid w:val="25A21265"/>
    <w:rsid w:val="25D51CF8"/>
    <w:rsid w:val="26142A91"/>
    <w:rsid w:val="266E06FF"/>
    <w:rsid w:val="270A7A4E"/>
    <w:rsid w:val="27225E3B"/>
    <w:rsid w:val="2757197D"/>
    <w:rsid w:val="2788630A"/>
    <w:rsid w:val="27B106FD"/>
    <w:rsid w:val="27B5192C"/>
    <w:rsid w:val="27BD15D8"/>
    <w:rsid w:val="27F928BF"/>
    <w:rsid w:val="284E5555"/>
    <w:rsid w:val="28573C12"/>
    <w:rsid w:val="28632A4D"/>
    <w:rsid w:val="28A61294"/>
    <w:rsid w:val="28B14701"/>
    <w:rsid w:val="28C42011"/>
    <w:rsid w:val="28D20E5F"/>
    <w:rsid w:val="28E56AF5"/>
    <w:rsid w:val="28FE28F6"/>
    <w:rsid w:val="294C3C37"/>
    <w:rsid w:val="29964FE2"/>
    <w:rsid w:val="299C6A9A"/>
    <w:rsid w:val="29EF5597"/>
    <w:rsid w:val="2A0C4F8F"/>
    <w:rsid w:val="2A180312"/>
    <w:rsid w:val="2A2E5445"/>
    <w:rsid w:val="2A692A65"/>
    <w:rsid w:val="2A7A4C48"/>
    <w:rsid w:val="2AA51356"/>
    <w:rsid w:val="2AE30027"/>
    <w:rsid w:val="2AE95AA0"/>
    <w:rsid w:val="2B077884"/>
    <w:rsid w:val="2B0A07E3"/>
    <w:rsid w:val="2B0F007B"/>
    <w:rsid w:val="2B2D44AA"/>
    <w:rsid w:val="2B30693B"/>
    <w:rsid w:val="2B3C0028"/>
    <w:rsid w:val="2B6A454B"/>
    <w:rsid w:val="2B7560D3"/>
    <w:rsid w:val="2BFF48E7"/>
    <w:rsid w:val="2C23383E"/>
    <w:rsid w:val="2C3B34CE"/>
    <w:rsid w:val="2C45091C"/>
    <w:rsid w:val="2C5D216B"/>
    <w:rsid w:val="2C9377C7"/>
    <w:rsid w:val="2C950FD2"/>
    <w:rsid w:val="2CC26F37"/>
    <w:rsid w:val="2CCC089F"/>
    <w:rsid w:val="2CDA0575"/>
    <w:rsid w:val="2D0A2695"/>
    <w:rsid w:val="2D481441"/>
    <w:rsid w:val="2D627622"/>
    <w:rsid w:val="2D9A257F"/>
    <w:rsid w:val="2D9A4E00"/>
    <w:rsid w:val="2DA50FE2"/>
    <w:rsid w:val="2E067BB0"/>
    <w:rsid w:val="2E8C185F"/>
    <w:rsid w:val="2ED003E7"/>
    <w:rsid w:val="2EDA54D4"/>
    <w:rsid w:val="2EDB5FEA"/>
    <w:rsid w:val="2F006337"/>
    <w:rsid w:val="2F014130"/>
    <w:rsid w:val="2F6654A7"/>
    <w:rsid w:val="2FFA3FEE"/>
    <w:rsid w:val="30063C36"/>
    <w:rsid w:val="302361B9"/>
    <w:rsid w:val="307503C5"/>
    <w:rsid w:val="30762F9C"/>
    <w:rsid w:val="30926563"/>
    <w:rsid w:val="30AC6D76"/>
    <w:rsid w:val="30DD2878"/>
    <w:rsid w:val="30DE2B57"/>
    <w:rsid w:val="30F85C09"/>
    <w:rsid w:val="310D40BD"/>
    <w:rsid w:val="3127016C"/>
    <w:rsid w:val="313556B1"/>
    <w:rsid w:val="313C10F6"/>
    <w:rsid w:val="31A91856"/>
    <w:rsid w:val="32161CA3"/>
    <w:rsid w:val="324F0AA9"/>
    <w:rsid w:val="32623058"/>
    <w:rsid w:val="32B33777"/>
    <w:rsid w:val="32B97125"/>
    <w:rsid w:val="32C473E2"/>
    <w:rsid w:val="32C515FE"/>
    <w:rsid w:val="331058B7"/>
    <w:rsid w:val="33292528"/>
    <w:rsid w:val="332E0106"/>
    <w:rsid w:val="33813FFA"/>
    <w:rsid w:val="33917422"/>
    <w:rsid w:val="33A325DC"/>
    <w:rsid w:val="33A379B4"/>
    <w:rsid w:val="33CC4C23"/>
    <w:rsid w:val="33D4201A"/>
    <w:rsid w:val="33DD03C5"/>
    <w:rsid w:val="34187CE1"/>
    <w:rsid w:val="34267E76"/>
    <w:rsid w:val="342B752D"/>
    <w:rsid w:val="34397DE2"/>
    <w:rsid w:val="34514326"/>
    <w:rsid w:val="356A6D92"/>
    <w:rsid w:val="359D5628"/>
    <w:rsid w:val="35AE021B"/>
    <w:rsid w:val="3609431B"/>
    <w:rsid w:val="361575F5"/>
    <w:rsid w:val="3665241F"/>
    <w:rsid w:val="366E610F"/>
    <w:rsid w:val="36741B45"/>
    <w:rsid w:val="367C7FD2"/>
    <w:rsid w:val="36DD287A"/>
    <w:rsid w:val="36DD3A39"/>
    <w:rsid w:val="377560B9"/>
    <w:rsid w:val="379C0649"/>
    <w:rsid w:val="379E48D8"/>
    <w:rsid w:val="37A83621"/>
    <w:rsid w:val="38060FB7"/>
    <w:rsid w:val="380B4650"/>
    <w:rsid w:val="38172170"/>
    <w:rsid w:val="38185A03"/>
    <w:rsid w:val="383A54CC"/>
    <w:rsid w:val="38650177"/>
    <w:rsid w:val="38880C1F"/>
    <w:rsid w:val="38B0581C"/>
    <w:rsid w:val="38B57A52"/>
    <w:rsid w:val="38F92D26"/>
    <w:rsid w:val="39016217"/>
    <w:rsid w:val="39167C1D"/>
    <w:rsid w:val="39207897"/>
    <w:rsid w:val="393553DB"/>
    <w:rsid w:val="39536A90"/>
    <w:rsid w:val="39774426"/>
    <w:rsid w:val="397A1B4D"/>
    <w:rsid w:val="39953042"/>
    <w:rsid w:val="39EA02D4"/>
    <w:rsid w:val="39FE0746"/>
    <w:rsid w:val="3A39295E"/>
    <w:rsid w:val="3A3C6767"/>
    <w:rsid w:val="3A4E7DEC"/>
    <w:rsid w:val="3ACD35B3"/>
    <w:rsid w:val="3AD24C9C"/>
    <w:rsid w:val="3B4D777A"/>
    <w:rsid w:val="3B7E79F2"/>
    <w:rsid w:val="3B8539B0"/>
    <w:rsid w:val="3B8802CE"/>
    <w:rsid w:val="3BA53851"/>
    <w:rsid w:val="3BF3023A"/>
    <w:rsid w:val="3C0032D8"/>
    <w:rsid w:val="3C217024"/>
    <w:rsid w:val="3C2A1F04"/>
    <w:rsid w:val="3C3E4174"/>
    <w:rsid w:val="3C3F2874"/>
    <w:rsid w:val="3C497A12"/>
    <w:rsid w:val="3C9C5E03"/>
    <w:rsid w:val="3CF67F81"/>
    <w:rsid w:val="3CF7539C"/>
    <w:rsid w:val="3D0C6B4B"/>
    <w:rsid w:val="3D1243DD"/>
    <w:rsid w:val="3D2A1A25"/>
    <w:rsid w:val="3D6C5624"/>
    <w:rsid w:val="3D7823E8"/>
    <w:rsid w:val="3D910F43"/>
    <w:rsid w:val="3DA60CC6"/>
    <w:rsid w:val="3DB37FC7"/>
    <w:rsid w:val="3DD03080"/>
    <w:rsid w:val="3E09313B"/>
    <w:rsid w:val="3E28390F"/>
    <w:rsid w:val="3E4021B8"/>
    <w:rsid w:val="3E6B50C2"/>
    <w:rsid w:val="3E8709C6"/>
    <w:rsid w:val="3E8D2166"/>
    <w:rsid w:val="3EA24220"/>
    <w:rsid w:val="3EA70D04"/>
    <w:rsid w:val="3EC77093"/>
    <w:rsid w:val="3F545314"/>
    <w:rsid w:val="3F5A1630"/>
    <w:rsid w:val="3F6457EC"/>
    <w:rsid w:val="3F7D6346"/>
    <w:rsid w:val="3F9B25D9"/>
    <w:rsid w:val="3FB55849"/>
    <w:rsid w:val="3FB95699"/>
    <w:rsid w:val="3FD21BCF"/>
    <w:rsid w:val="3FED18FE"/>
    <w:rsid w:val="407C00E7"/>
    <w:rsid w:val="40AB7444"/>
    <w:rsid w:val="41045E88"/>
    <w:rsid w:val="412040AA"/>
    <w:rsid w:val="41316819"/>
    <w:rsid w:val="41570435"/>
    <w:rsid w:val="419F47A8"/>
    <w:rsid w:val="422D49A0"/>
    <w:rsid w:val="424B32D0"/>
    <w:rsid w:val="42742F3E"/>
    <w:rsid w:val="42B432F9"/>
    <w:rsid w:val="42FD4D38"/>
    <w:rsid w:val="43014744"/>
    <w:rsid w:val="43152F01"/>
    <w:rsid w:val="433823EC"/>
    <w:rsid w:val="433F4BA9"/>
    <w:rsid w:val="43FE721A"/>
    <w:rsid w:val="44013337"/>
    <w:rsid w:val="445839D6"/>
    <w:rsid w:val="44A85660"/>
    <w:rsid w:val="44E65EFC"/>
    <w:rsid w:val="44F675DA"/>
    <w:rsid w:val="45164988"/>
    <w:rsid w:val="452A493E"/>
    <w:rsid w:val="452E31C8"/>
    <w:rsid w:val="453E7B99"/>
    <w:rsid w:val="453F0B79"/>
    <w:rsid w:val="457532DE"/>
    <w:rsid w:val="45A40B16"/>
    <w:rsid w:val="45C76743"/>
    <w:rsid w:val="45CB378A"/>
    <w:rsid w:val="45CC4FAF"/>
    <w:rsid w:val="45CE06CB"/>
    <w:rsid w:val="45FA1C4D"/>
    <w:rsid w:val="45FE4D79"/>
    <w:rsid w:val="46541FA1"/>
    <w:rsid w:val="466F5293"/>
    <w:rsid w:val="468232E3"/>
    <w:rsid w:val="469436A5"/>
    <w:rsid w:val="46C25369"/>
    <w:rsid w:val="47A065FA"/>
    <w:rsid w:val="47A436BF"/>
    <w:rsid w:val="47A75241"/>
    <w:rsid w:val="47B83C83"/>
    <w:rsid w:val="47C27F5D"/>
    <w:rsid w:val="47CD2D78"/>
    <w:rsid w:val="47D26317"/>
    <w:rsid w:val="47D3527F"/>
    <w:rsid w:val="47D810F3"/>
    <w:rsid w:val="47DE58A4"/>
    <w:rsid w:val="485359F0"/>
    <w:rsid w:val="48D36602"/>
    <w:rsid w:val="48EC7337"/>
    <w:rsid w:val="49421020"/>
    <w:rsid w:val="49646F3F"/>
    <w:rsid w:val="49B030C6"/>
    <w:rsid w:val="49F72A4E"/>
    <w:rsid w:val="4A3041A5"/>
    <w:rsid w:val="4A7267D6"/>
    <w:rsid w:val="4A983AA7"/>
    <w:rsid w:val="4AD36E12"/>
    <w:rsid w:val="4B2E240F"/>
    <w:rsid w:val="4B376A45"/>
    <w:rsid w:val="4B42314A"/>
    <w:rsid w:val="4B6060A1"/>
    <w:rsid w:val="4B8F1BDE"/>
    <w:rsid w:val="4B9472D2"/>
    <w:rsid w:val="4C2E457F"/>
    <w:rsid w:val="4C451AB3"/>
    <w:rsid w:val="4C7261C6"/>
    <w:rsid w:val="4C98390E"/>
    <w:rsid w:val="4CC45CEA"/>
    <w:rsid w:val="4D0A1CE1"/>
    <w:rsid w:val="4D3D613C"/>
    <w:rsid w:val="4D507978"/>
    <w:rsid w:val="4D5D5239"/>
    <w:rsid w:val="4D795BC7"/>
    <w:rsid w:val="4DCE3876"/>
    <w:rsid w:val="4DCE7211"/>
    <w:rsid w:val="4DD02EE6"/>
    <w:rsid w:val="4DF33DC3"/>
    <w:rsid w:val="4E176154"/>
    <w:rsid w:val="4E425335"/>
    <w:rsid w:val="4E7872D0"/>
    <w:rsid w:val="4E8C1886"/>
    <w:rsid w:val="4EE03648"/>
    <w:rsid w:val="4F233309"/>
    <w:rsid w:val="4F2D17D0"/>
    <w:rsid w:val="4F4F7129"/>
    <w:rsid w:val="4F5E7401"/>
    <w:rsid w:val="4F7F359B"/>
    <w:rsid w:val="4F9E32B5"/>
    <w:rsid w:val="4FAC7CF0"/>
    <w:rsid w:val="4FDE31BE"/>
    <w:rsid w:val="4FF47632"/>
    <w:rsid w:val="500F3C07"/>
    <w:rsid w:val="504D44CE"/>
    <w:rsid w:val="509F2A36"/>
    <w:rsid w:val="50C92563"/>
    <w:rsid w:val="511741BA"/>
    <w:rsid w:val="512D1F94"/>
    <w:rsid w:val="51643B5A"/>
    <w:rsid w:val="518942EC"/>
    <w:rsid w:val="518D3436"/>
    <w:rsid w:val="519C7B13"/>
    <w:rsid w:val="51B11D5D"/>
    <w:rsid w:val="52211487"/>
    <w:rsid w:val="5235399F"/>
    <w:rsid w:val="5248654B"/>
    <w:rsid w:val="527732F5"/>
    <w:rsid w:val="52B96216"/>
    <w:rsid w:val="52D06339"/>
    <w:rsid w:val="52EA7755"/>
    <w:rsid w:val="532B0746"/>
    <w:rsid w:val="535D5F51"/>
    <w:rsid w:val="536D4C4B"/>
    <w:rsid w:val="53A437A8"/>
    <w:rsid w:val="53AC7DE2"/>
    <w:rsid w:val="53B701E6"/>
    <w:rsid w:val="53B74447"/>
    <w:rsid w:val="53E02824"/>
    <w:rsid w:val="54684BC3"/>
    <w:rsid w:val="54A46C00"/>
    <w:rsid w:val="54A519B0"/>
    <w:rsid w:val="54A63FC5"/>
    <w:rsid w:val="552A3CF7"/>
    <w:rsid w:val="5551773A"/>
    <w:rsid w:val="55587E1B"/>
    <w:rsid w:val="557F387A"/>
    <w:rsid w:val="55920A5D"/>
    <w:rsid w:val="55C80C19"/>
    <w:rsid w:val="560F545F"/>
    <w:rsid w:val="564207F5"/>
    <w:rsid w:val="564A0FD8"/>
    <w:rsid w:val="565B7728"/>
    <w:rsid w:val="56857EBC"/>
    <w:rsid w:val="569B02BC"/>
    <w:rsid w:val="56C541D3"/>
    <w:rsid w:val="56C61497"/>
    <w:rsid w:val="56D45396"/>
    <w:rsid w:val="57002C5E"/>
    <w:rsid w:val="576448DD"/>
    <w:rsid w:val="576F13FF"/>
    <w:rsid w:val="57813EBA"/>
    <w:rsid w:val="57A76FEE"/>
    <w:rsid w:val="57AC21B1"/>
    <w:rsid w:val="57D670B1"/>
    <w:rsid w:val="57DE3F7A"/>
    <w:rsid w:val="582262FB"/>
    <w:rsid w:val="5889103C"/>
    <w:rsid w:val="58BB424E"/>
    <w:rsid w:val="58DE7141"/>
    <w:rsid w:val="58FC5615"/>
    <w:rsid w:val="59451E4B"/>
    <w:rsid w:val="599533CA"/>
    <w:rsid w:val="59B32FA1"/>
    <w:rsid w:val="59B511DA"/>
    <w:rsid w:val="59F40494"/>
    <w:rsid w:val="5A197677"/>
    <w:rsid w:val="5A475CD2"/>
    <w:rsid w:val="5A481133"/>
    <w:rsid w:val="5A877BDC"/>
    <w:rsid w:val="5A8973DC"/>
    <w:rsid w:val="5AED0D1C"/>
    <w:rsid w:val="5AF64E3F"/>
    <w:rsid w:val="5B1727ED"/>
    <w:rsid w:val="5B1F0567"/>
    <w:rsid w:val="5BC01406"/>
    <w:rsid w:val="5BE50F43"/>
    <w:rsid w:val="5C0A412D"/>
    <w:rsid w:val="5C143C73"/>
    <w:rsid w:val="5C18143C"/>
    <w:rsid w:val="5CCD5C24"/>
    <w:rsid w:val="5D2635C6"/>
    <w:rsid w:val="5D2B27AF"/>
    <w:rsid w:val="5DCF1AC8"/>
    <w:rsid w:val="5DED61E7"/>
    <w:rsid w:val="5DF31D2D"/>
    <w:rsid w:val="5DF73916"/>
    <w:rsid w:val="5DF91F92"/>
    <w:rsid w:val="5E040342"/>
    <w:rsid w:val="5E1F6D2A"/>
    <w:rsid w:val="5E467899"/>
    <w:rsid w:val="5E4741DA"/>
    <w:rsid w:val="5E4F46E9"/>
    <w:rsid w:val="5E507A33"/>
    <w:rsid w:val="5EA974A5"/>
    <w:rsid w:val="5EE33B35"/>
    <w:rsid w:val="5FE41C2A"/>
    <w:rsid w:val="60C23B7A"/>
    <w:rsid w:val="60DC6ECA"/>
    <w:rsid w:val="60E50ADB"/>
    <w:rsid w:val="60F15B35"/>
    <w:rsid w:val="61195800"/>
    <w:rsid w:val="617450F1"/>
    <w:rsid w:val="62014B1D"/>
    <w:rsid w:val="6209542A"/>
    <w:rsid w:val="623F11C9"/>
    <w:rsid w:val="6241321F"/>
    <w:rsid w:val="624D00E5"/>
    <w:rsid w:val="62623112"/>
    <w:rsid w:val="628C6040"/>
    <w:rsid w:val="628F670D"/>
    <w:rsid w:val="62B756B6"/>
    <w:rsid w:val="62B77AE8"/>
    <w:rsid w:val="634C71CB"/>
    <w:rsid w:val="634E1082"/>
    <w:rsid w:val="635833EE"/>
    <w:rsid w:val="637124E6"/>
    <w:rsid w:val="63951340"/>
    <w:rsid w:val="63A70C78"/>
    <w:rsid w:val="63C61644"/>
    <w:rsid w:val="641401C5"/>
    <w:rsid w:val="642709F6"/>
    <w:rsid w:val="64580368"/>
    <w:rsid w:val="646C1B62"/>
    <w:rsid w:val="64B3579C"/>
    <w:rsid w:val="64C676F9"/>
    <w:rsid w:val="64DE2CED"/>
    <w:rsid w:val="64E27529"/>
    <w:rsid w:val="652B7126"/>
    <w:rsid w:val="65B80D4A"/>
    <w:rsid w:val="65C32B7B"/>
    <w:rsid w:val="65D85A61"/>
    <w:rsid w:val="65F8622F"/>
    <w:rsid w:val="65FC56AE"/>
    <w:rsid w:val="66353BDE"/>
    <w:rsid w:val="663B7D7F"/>
    <w:rsid w:val="663E4385"/>
    <w:rsid w:val="664D7F92"/>
    <w:rsid w:val="66A20DB3"/>
    <w:rsid w:val="66BE1AD6"/>
    <w:rsid w:val="671657A1"/>
    <w:rsid w:val="67470754"/>
    <w:rsid w:val="677E0EEA"/>
    <w:rsid w:val="67825D05"/>
    <w:rsid w:val="67972BCA"/>
    <w:rsid w:val="67BD3AFE"/>
    <w:rsid w:val="67DF5930"/>
    <w:rsid w:val="68080373"/>
    <w:rsid w:val="680C2665"/>
    <w:rsid w:val="68382EF9"/>
    <w:rsid w:val="68703655"/>
    <w:rsid w:val="68B4240C"/>
    <w:rsid w:val="68BB6E01"/>
    <w:rsid w:val="68D16CE6"/>
    <w:rsid w:val="68D709C3"/>
    <w:rsid w:val="691D47E8"/>
    <w:rsid w:val="69256D1D"/>
    <w:rsid w:val="695763EB"/>
    <w:rsid w:val="69941CE4"/>
    <w:rsid w:val="699C1369"/>
    <w:rsid w:val="69AA3D4B"/>
    <w:rsid w:val="69B32423"/>
    <w:rsid w:val="69FC2883"/>
    <w:rsid w:val="6A127AB4"/>
    <w:rsid w:val="6B026FDF"/>
    <w:rsid w:val="6B511A6E"/>
    <w:rsid w:val="6B8D4207"/>
    <w:rsid w:val="6BAB0847"/>
    <w:rsid w:val="6C0425D4"/>
    <w:rsid w:val="6C460CD5"/>
    <w:rsid w:val="6C673A84"/>
    <w:rsid w:val="6C747AB6"/>
    <w:rsid w:val="6CBA0040"/>
    <w:rsid w:val="6CBC5BA1"/>
    <w:rsid w:val="6D16031B"/>
    <w:rsid w:val="6D2A2895"/>
    <w:rsid w:val="6D4134E5"/>
    <w:rsid w:val="6D69560F"/>
    <w:rsid w:val="6D932DE4"/>
    <w:rsid w:val="6E1A1539"/>
    <w:rsid w:val="6E1E02F3"/>
    <w:rsid w:val="6E371BF2"/>
    <w:rsid w:val="6EBD7E5A"/>
    <w:rsid w:val="6EF4198E"/>
    <w:rsid w:val="6EF81DCC"/>
    <w:rsid w:val="6F3B5376"/>
    <w:rsid w:val="6F4A6AEA"/>
    <w:rsid w:val="6F84539B"/>
    <w:rsid w:val="6F911380"/>
    <w:rsid w:val="6FAD4CF0"/>
    <w:rsid w:val="6FC915D8"/>
    <w:rsid w:val="6FCF322C"/>
    <w:rsid w:val="6FD73CA2"/>
    <w:rsid w:val="6FFF0D55"/>
    <w:rsid w:val="7003620D"/>
    <w:rsid w:val="701A2D7A"/>
    <w:rsid w:val="7093528E"/>
    <w:rsid w:val="70B256F1"/>
    <w:rsid w:val="70C8204C"/>
    <w:rsid w:val="712351C0"/>
    <w:rsid w:val="7134373E"/>
    <w:rsid w:val="71770668"/>
    <w:rsid w:val="719B14A6"/>
    <w:rsid w:val="71A53D04"/>
    <w:rsid w:val="71BA50DD"/>
    <w:rsid w:val="71C021D3"/>
    <w:rsid w:val="71E51B56"/>
    <w:rsid w:val="720F4387"/>
    <w:rsid w:val="725D204C"/>
    <w:rsid w:val="727E1DB4"/>
    <w:rsid w:val="72C3063A"/>
    <w:rsid w:val="72CB4F3F"/>
    <w:rsid w:val="72D02F72"/>
    <w:rsid w:val="731F635E"/>
    <w:rsid w:val="73355BB9"/>
    <w:rsid w:val="73430D70"/>
    <w:rsid w:val="73657236"/>
    <w:rsid w:val="73992927"/>
    <w:rsid w:val="73C80677"/>
    <w:rsid w:val="73E34283"/>
    <w:rsid w:val="742C0B40"/>
    <w:rsid w:val="74495163"/>
    <w:rsid w:val="7466214B"/>
    <w:rsid w:val="746F3E60"/>
    <w:rsid w:val="74926969"/>
    <w:rsid w:val="74A53116"/>
    <w:rsid w:val="74A96674"/>
    <w:rsid w:val="74C127E2"/>
    <w:rsid w:val="75164EF5"/>
    <w:rsid w:val="75574AB5"/>
    <w:rsid w:val="75784E7D"/>
    <w:rsid w:val="75D36BA6"/>
    <w:rsid w:val="75FB127B"/>
    <w:rsid w:val="7650646E"/>
    <w:rsid w:val="766E3BB4"/>
    <w:rsid w:val="76747C49"/>
    <w:rsid w:val="76985D2B"/>
    <w:rsid w:val="76B83FBB"/>
    <w:rsid w:val="76D0026B"/>
    <w:rsid w:val="76D03919"/>
    <w:rsid w:val="77471174"/>
    <w:rsid w:val="7769587B"/>
    <w:rsid w:val="77850951"/>
    <w:rsid w:val="77B35C9C"/>
    <w:rsid w:val="77CA6727"/>
    <w:rsid w:val="77DB3683"/>
    <w:rsid w:val="780E45C6"/>
    <w:rsid w:val="782436CE"/>
    <w:rsid w:val="782A6BF5"/>
    <w:rsid w:val="78856EFD"/>
    <w:rsid w:val="78BD59D1"/>
    <w:rsid w:val="78EE524E"/>
    <w:rsid w:val="792772AF"/>
    <w:rsid w:val="79383C41"/>
    <w:rsid w:val="794F4C7C"/>
    <w:rsid w:val="79B20349"/>
    <w:rsid w:val="79C7335E"/>
    <w:rsid w:val="7A203CD3"/>
    <w:rsid w:val="7A680C62"/>
    <w:rsid w:val="7A922863"/>
    <w:rsid w:val="7ACD6A57"/>
    <w:rsid w:val="7AFD3700"/>
    <w:rsid w:val="7B2A15C4"/>
    <w:rsid w:val="7B33610C"/>
    <w:rsid w:val="7B451646"/>
    <w:rsid w:val="7B5B5E01"/>
    <w:rsid w:val="7B971EB6"/>
    <w:rsid w:val="7B9855DF"/>
    <w:rsid w:val="7BDD119D"/>
    <w:rsid w:val="7C09424A"/>
    <w:rsid w:val="7C86773C"/>
    <w:rsid w:val="7CC5566B"/>
    <w:rsid w:val="7CD745C9"/>
    <w:rsid w:val="7CE637A3"/>
    <w:rsid w:val="7CE842C1"/>
    <w:rsid w:val="7CE86158"/>
    <w:rsid w:val="7D057544"/>
    <w:rsid w:val="7D0D3AB7"/>
    <w:rsid w:val="7D2F76D8"/>
    <w:rsid w:val="7D3560C7"/>
    <w:rsid w:val="7D3F7F8B"/>
    <w:rsid w:val="7D5654B4"/>
    <w:rsid w:val="7D6D3307"/>
    <w:rsid w:val="7D8567CC"/>
    <w:rsid w:val="7DC374F7"/>
    <w:rsid w:val="7E112A9C"/>
    <w:rsid w:val="7E183988"/>
    <w:rsid w:val="7E3C6399"/>
    <w:rsid w:val="7E8B71C1"/>
    <w:rsid w:val="7E9468D5"/>
    <w:rsid w:val="7E9D11C0"/>
    <w:rsid w:val="7ED13501"/>
    <w:rsid w:val="7ED62AA2"/>
    <w:rsid w:val="7F4067A4"/>
    <w:rsid w:val="7F484ED9"/>
    <w:rsid w:val="7F5A06C5"/>
    <w:rsid w:val="7F635A20"/>
    <w:rsid w:val="7F696B56"/>
    <w:rsid w:val="7FDE4B1A"/>
    <w:rsid w:val="7FFF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附图说明"/>
    <w:basedOn w:val="1"/>
    <w:autoRedefine/>
    <w:qFormat/>
    <w:uiPriority w:val="0"/>
    <w:pPr>
      <w:ind w:left="0" w:firstLine="0" w:firstLineChars="0"/>
      <w:jc w:val="left"/>
    </w:pPr>
    <w:rPr>
      <w:rFonts w:ascii="宋体" w:hAnsi="宋体" w:eastAsia="宋体" w:cs="Times New Roman"/>
      <w:sz w:val="18"/>
    </w:rPr>
  </w:style>
  <w:style w:type="paragraph" w:customStyle="1" w:styleId="5">
    <w:name w:val="三级节标题"/>
    <w:autoRedefine/>
    <w:qFormat/>
    <w:uiPriority w:val="0"/>
    <w:pPr>
      <w:bidi w:val="0"/>
      <w:spacing w:before="120" w:after="120" w:line="400" w:lineRule="exact"/>
      <w:ind w:left="0" w:leftChars="0" w:firstLine="0" w:firstLineChars="0"/>
      <w:outlineLvl w:val="3"/>
    </w:pPr>
    <w:rPr>
      <w:rFonts w:ascii="黑体" w:hAnsi="黑体" w:eastAsia="黑体" w:cs="Times New Roman"/>
      <w:sz w:val="24"/>
      <w:lang w:val="en-US" w:eastAsia="zh-CN"/>
    </w:rPr>
  </w:style>
  <w:style w:type="paragraph" w:customStyle="1" w:styleId="6">
    <w:name w:val="参考文献"/>
    <w:basedOn w:val="1"/>
    <w:autoRedefine/>
    <w:qFormat/>
    <w:uiPriority w:val="0"/>
    <w:pPr>
      <w:spacing w:before="60" w:line="340" w:lineRule="exact"/>
    </w:pPr>
    <w:rPr>
      <w:rFonts w:ascii="Times New Roman" w:hAnsi="Times New Roman" w:eastAsia="宋体" w:cs="Times New Roman"/>
    </w:rPr>
  </w:style>
  <w:style w:type="paragraph" w:customStyle="1" w:styleId="7">
    <w:name w:val="论文正文"/>
    <w:link w:val="8"/>
    <w:autoRedefine/>
    <w:qFormat/>
    <w:uiPriority w:val="0"/>
    <w:pPr>
      <w:spacing w:line="400" w:lineRule="exact"/>
      <w:ind w:firstLine="720" w:firstLineChars="200"/>
    </w:pPr>
    <w:rPr>
      <w:rFonts w:ascii="Times New Roman" w:hAnsi="Times New Roman" w:eastAsia="宋体" w:cs="Times New Roman"/>
      <w:sz w:val="24"/>
    </w:rPr>
  </w:style>
  <w:style w:type="character" w:customStyle="1" w:styleId="8">
    <w:name w:val="论文正文 Char"/>
    <w:link w:val="7"/>
    <w:autoRedefine/>
    <w:qFormat/>
    <w:uiPriority w:val="0"/>
    <w:rPr>
      <w:rFonts w:ascii="Times New Roman" w:hAnsi="Times New Roman" w:eastAsia="宋体" w:cs="Times New Roman"/>
      <w:sz w:val="24"/>
    </w:rPr>
  </w:style>
  <w:style w:type="paragraph" w:customStyle="1" w:styleId="9">
    <w:name w:val="大标题"/>
    <w:next w:val="1"/>
    <w:autoRedefine/>
    <w:qFormat/>
    <w:uiPriority w:val="0"/>
    <w:pPr>
      <w:spacing w:before="340" w:beforeAutospacing="0" w:after="600" w:line="400" w:lineRule="exact"/>
      <w:jc w:val="center"/>
      <w:outlineLvl w:val="0"/>
    </w:pPr>
    <w:rPr>
      <w:rFonts w:ascii="Times New Roman" w:hAnsi="Times New Roman" w:eastAsia="黑体" w:cs="Times New Roman"/>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2026-04-21T01:28:00Z</dcterms:created>
  <dc:creator>Kazuha</dc:creator>
  <cp:lastModifiedBy>Kazuha</cp:lastModifiedBy>
  <dcterms:modified xsi:type="dcterms:W3CDTF">2026-04-21T01:31:56Z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E52CDBE7BF304F5FA184D5D2DDF62A6D_11</vt:lpwstr>
  </property>
  <property fmtid="{D5CDD505-2E9C-101B-9397-08002B2CF9AE}" pid="4" name="KSOTemplateDocerSaveRecord">
    <vt:lpwstr>eyJoZGlkIjoiYzYyYTc5YjllZjFhMTBhMjc0MmU3YzQ2OGEyZmQ3YWMiLCJ1c2VySWQiOiI1MDAxOTQ3NjUifQ==</vt:lpwstr>
  </property>
</Properties>
</file>